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A9A" w:rsidRPr="001932F9" w:rsidRDefault="00C90A9A">
      <w:pPr>
        <w:pStyle w:val="BodyText"/>
        <w:spacing w:before="1"/>
        <w:ind w:left="0"/>
        <w:rPr>
          <w:sz w:val="17"/>
        </w:rPr>
      </w:pPr>
    </w:p>
    <w:p w:rsidR="00C90A9A" w:rsidRPr="001932F9" w:rsidRDefault="00F53926" w:rsidP="004E4E50">
      <w:pPr>
        <w:pStyle w:val="Heading1"/>
        <w:spacing w:before="164"/>
        <w:ind w:left="112" w:firstLine="0"/>
        <w:jc w:val="center"/>
        <w:rPr>
          <w:u w:val="none"/>
        </w:rPr>
      </w:pPr>
      <w:r w:rsidRPr="001932F9">
        <w:rPr>
          <w:u w:val="thick"/>
        </w:rPr>
        <w:t>Additional</w:t>
      </w:r>
      <w:r w:rsidRPr="001932F9">
        <w:rPr>
          <w:spacing w:val="-5"/>
          <w:u w:val="thick"/>
        </w:rPr>
        <w:t xml:space="preserve"> </w:t>
      </w:r>
      <w:r w:rsidRPr="001932F9">
        <w:rPr>
          <w:u w:val="thick"/>
        </w:rPr>
        <w:t>Terms and</w:t>
      </w:r>
      <w:r w:rsidRPr="001932F9">
        <w:rPr>
          <w:spacing w:val="-4"/>
          <w:u w:val="thick"/>
        </w:rPr>
        <w:t xml:space="preserve"> </w:t>
      </w:r>
      <w:r w:rsidRPr="001932F9">
        <w:rPr>
          <w:u w:val="thick"/>
        </w:rPr>
        <w:t>Conditions:</w:t>
      </w:r>
    </w:p>
    <w:p w:rsidR="00C90A9A" w:rsidRPr="001932F9" w:rsidRDefault="00C90A9A">
      <w:pPr>
        <w:pStyle w:val="BodyText"/>
        <w:spacing w:before="1"/>
        <w:ind w:left="0"/>
        <w:rPr>
          <w:b/>
          <w:sz w:val="16"/>
        </w:rPr>
      </w:pPr>
    </w:p>
    <w:p w:rsidR="00C90A9A" w:rsidRPr="001932F9" w:rsidRDefault="00F53926">
      <w:pPr>
        <w:pStyle w:val="ListParagraph"/>
        <w:numPr>
          <w:ilvl w:val="0"/>
          <w:numId w:val="8"/>
        </w:numPr>
        <w:tabs>
          <w:tab w:val="left" w:pos="679"/>
          <w:tab w:val="left" w:pos="680"/>
        </w:tabs>
        <w:spacing w:before="101" w:line="360" w:lineRule="auto"/>
        <w:ind w:right="143"/>
        <w:jc w:val="left"/>
      </w:pPr>
      <w:r w:rsidRPr="001932F9">
        <w:t>Pre-Bid</w:t>
      </w:r>
      <w:r w:rsidRPr="001932F9">
        <w:rPr>
          <w:spacing w:val="40"/>
        </w:rPr>
        <w:t xml:space="preserve"> </w:t>
      </w:r>
      <w:r w:rsidRPr="001932F9">
        <w:t>meeting</w:t>
      </w:r>
      <w:r w:rsidRPr="001932F9">
        <w:rPr>
          <w:spacing w:val="43"/>
        </w:rPr>
        <w:t xml:space="preserve"> </w:t>
      </w:r>
      <w:r w:rsidRPr="001932F9">
        <w:t>will</w:t>
      </w:r>
      <w:r w:rsidRPr="001932F9">
        <w:rPr>
          <w:spacing w:val="39"/>
        </w:rPr>
        <w:t xml:space="preserve"> </w:t>
      </w:r>
      <w:r w:rsidRPr="001932F9">
        <w:t>be</w:t>
      </w:r>
      <w:r w:rsidRPr="001932F9">
        <w:rPr>
          <w:spacing w:val="42"/>
        </w:rPr>
        <w:t xml:space="preserve"> </w:t>
      </w:r>
      <w:r w:rsidRPr="001932F9">
        <w:t>held</w:t>
      </w:r>
      <w:r w:rsidRPr="001932F9">
        <w:rPr>
          <w:spacing w:val="45"/>
        </w:rPr>
        <w:t xml:space="preserve"> </w:t>
      </w:r>
      <w:r w:rsidR="008954FC" w:rsidRPr="001932F9">
        <w:t>at the IIT Dharwad</w:t>
      </w:r>
    </w:p>
    <w:p w:rsidR="008954FC" w:rsidRPr="001932F9" w:rsidRDefault="008954FC" w:rsidP="008954FC">
      <w:pPr>
        <w:pStyle w:val="ListParagraph"/>
        <w:tabs>
          <w:tab w:val="left" w:pos="679"/>
          <w:tab w:val="left" w:pos="680"/>
        </w:tabs>
        <w:spacing w:line="360" w:lineRule="auto"/>
        <w:ind w:right="143" w:firstLine="0"/>
        <w:jc w:val="left"/>
      </w:pPr>
      <w:r w:rsidRPr="001932F9">
        <w:t>Address:  Indian Institute of Technology Dharwad</w:t>
      </w:r>
    </w:p>
    <w:p w:rsidR="008954FC" w:rsidRPr="001932F9" w:rsidRDefault="008954FC" w:rsidP="008954FC">
      <w:pPr>
        <w:pStyle w:val="ListParagraph"/>
        <w:spacing w:line="360" w:lineRule="auto"/>
        <w:ind w:left="1701" w:right="143" w:firstLine="0"/>
        <w:jc w:val="left"/>
      </w:pPr>
      <w:r w:rsidRPr="001932F9">
        <w:t xml:space="preserve"> WALMI Campus Near High Court</w:t>
      </w:r>
    </w:p>
    <w:p w:rsidR="008954FC" w:rsidRPr="001932F9" w:rsidRDefault="008954FC" w:rsidP="008954FC">
      <w:pPr>
        <w:pStyle w:val="ListParagraph"/>
        <w:spacing w:line="360" w:lineRule="auto"/>
        <w:ind w:left="1701" w:right="143" w:firstLine="0"/>
        <w:jc w:val="left"/>
      </w:pPr>
      <w:r w:rsidRPr="001932F9">
        <w:t xml:space="preserve"> </w:t>
      </w:r>
      <w:proofErr w:type="spellStart"/>
      <w:r w:rsidRPr="001932F9">
        <w:t>Belur</w:t>
      </w:r>
      <w:proofErr w:type="spellEnd"/>
      <w:r w:rsidRPr="001932F9">
        <w:t xml:space="preserve"> Industrial Area, P B road </w:t>
      </w:r>
    </w:p>
    <w:p w:rsidR="008954FC" w:rsidRPr="001932F9" w:rsidRDefault="008954FC" w:rsidP="008954FC">
      <w:pPr>
        <w:pStyle w:val="ListParagraph"/>
        <w:spacing w:line="360" w:lineRule="auto"/>
        <w:ind w:left="1701" w:right="143" w:firstLine="0"/>
        <w:jc w:val="left"/>
      </w:pPr>
      <w:r w:rsidRPr="001932F9">
        <w:t xml:space="preserve"> Dharwad, Karnataka - 580011</w:t>
      </w:r>
    </w:p>
    <w:p w:rsidR="00C90A9A" w:rsidRPr="001932F9" w:rsidRDefault="00F53926">
      <w:pPr>
        <w:pStyle w:val="ListParagraph"/>
        <w:numPr>
          <w:ilvl w:val="0"/>
          <w:numId w:val="8"/>
        </w:numPr>
        <w:tabs>
          <w:tab w:val="left" w:pos="679"/>
          <w:tab w:val="left" w:pos="680"/>
        </w:tabs>
        <w:spacing w:line="360" w:lineRule="auto"/>
        <w:ind w:right="145"/>
        <w:jc w:val="left"/>
      </w:pPr>
      <w:r w:rsidRPr="001932F9">
        <w:t>The</w:t>
      </w:r>
      <w:r w:rsidRPr="001932F9">
        <w:rPr>
          <w:spacing w:val="1"/>
        </w:rPr>
        <w:t xml:space="preserve"> </w:t>
      </w:r>
      <w:r w:rsidRPr="001932F9">
        <w:t>Qualification</w:t>
      </w:r>
      <w:r w:rsidRPr="001932F9">
        <w:rPr>
          <w:spacing w:val="2"/>
        </w:rPr>
        <w:t xml:space="preserve"> </w:t>
      </w:r>
      <w:r w:rsidRPr="001932F9">
        <w:t>and</w:t>
      </w:r>
      <w:r w:rsidRPr="001932F9">
        <w:rPr>
          <w:spacing w:val="1"/>
        </w:rPr>
        <w:t xml:space="preserve"> </w:t>
      </w:r>
      <w:r w:rsidRPr="001932F9">
        <w:t>Experience</w:t>
      </w:r>
      <w:r w:rsidRPr="001932F9">
        <w:rPr>
          <w:spacing w:val="1"/>
        </w:rPr>
        <w:t xml:space="preserve"> </w:t>
      </w:r>
      <w:r w:rsidRPr="001932F9">
        <w:t>of</w:t>
      </w:r>
      <w:r w:rsidRPr="001932F9">
        <w:rPr>
          <w:spacing w:val="1"/>
        </w:rPr>
        <w:t xml:space="preserve"> </w:t>
      </w:r>
      <w:r w:rsidRPr="001932F9">
        <w:t>the</w:t>
      </w:r>
      <w:r w:rsidRPr="001932F9">
        <w:rPr>
          <w:spacing w:val="-1"/>
        </w:rPr>
        <w:t xml:space="preserve"> </w:t>
      </w:r>
      <w:r w:rsidRPr="001932F9">
        <w:t>role</w:t>
      </w:r>
      <w:r w:rsidRPr="001932F9">
        <w:rPr>
          <w:spacing w:val="4"/>
        </w:rPr>
        <w:t xml:space="preserve"> </w:t>
      </w:r>
      <w:r w:rsidRPr="001932F9">
        <w:t>of</w:t>
      </w:r>
      <w:r w:rsidRPr="001932F9">
        <w:rPr>
          <w:spacing w:val="1"/>
        </w:rPr>
        <w:t xml:space="preserve"> </w:t>
      </w:r>
      <w:r w:rsidRPr="001932F9">
        <w:t>Technical</w:t>
      </w:r>
      <w:r w:rsidRPr="001932F9">
        <w:rPr>
          <w:spacing w:val="-3"/>
        </w:rPr>
        <w:t xml:space="preserve"> </w:t>
      </w:r>
      <w:r w:rsidRPr="001932F9">
        <w:t>Resources</w:t>
      </w:r>
      <w:r w:rsidRPr="001932F9">
        <w:rPr>
          <w:spacing w:val="1"/>
        </w:rPr>
        <w:t xml:space="preserve"> </w:t>
      </w:r>
      <w:r w:rsidRPr="001932F9">
        <w:t>shall</w:t>
      </w:r>
      <w:r w:rsidRPr="001932F9">
        <w:rPr>
          <w:spacing w:val="-3"/>
        </w:rPr>
        <w:t xml:space="preserve"> </w:t>
      </w:r>
      <w:r w:rsidRPr="001932F9">
        <w:t>be</w:t>
      </w:r>
      <w:r w:rsidRPr="001932F9">
        <w:rPr>
          <w:spacing w:val="1"/>
        </w:rPr>
        <w:t xml:space="preserve"> </w:t>
      </w:r>
      <w:r w:rsidRPr="001932F9">
        <w:t>as</w:t>
      </w:r>
      <w:r w:rsidRPr="001932F9">
        <w:rPr>
          <w:spacing w:val="1"/>
        </w:rPr>
        <w:t xml:space="preserve"> </w:t>
      </w:r>
      <w:r w:rsidRPr="001932F9">
        <w:t>given</w:t>
      </w:r>
      <w:r w:rsidRPr="001932F9">
        <w:rPr>
          <w:spacing w:val="-74"/>
        </w:rPr>
        <w:t xml:space="preserve"> </w:t>
      </w:r>
      <w:r w:rsidRPr="001932F9">
        <w:t>below:</w:t>
      </w:r>
    </w:p>
    <w:tbl>
      <w:tblPr>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6"/>
        <w:gridCol w:w="1978"/>
        <w:gridCol w:w="2664"/>
        <w:gridCol w:w="1970"/>
        <w:gridCol w:w="2162"/>
      </w:tblGrid>
      <w:tr w:rsidR="00C90A9A" w:rsidRPr="001932F9">
        <w:trPr>
          <w:trHeight w:val="962"/>
        </w:trPr>
        <w:tc>
          <w:tcPr>
            <w:tcW w:w="636" w:type="dxa"/>
          </w:tcPr>
          <w:p w:rsidR="00C90A9A" w:rsidRPr="001932F9" w:rsidRDefault="00F53926">
            <w:pPr>
              <w:pStyle w:val="TableParagraph"/>
              <w:spacing w:line="266" w:lineRule="exact"/>
              <w:ind w:left="163"/>
              <w:rPr>
                <w:b/>
              </w:rPr>
            </w:pPr>
            <w:r w:rsidRPr="001932F9">
              <w:rPr>
                <w:b/>
              </w:rPr>
              <w:t>Sl.</w:t>
            </w:r>
          </w:p>
          <w:p w:rsidR="00C90A9A" w:rsidRPr="001932F9" w:rsidRDefault="00F53926">
            <w:pPr>
              <w:pStyle w:val="TableParagraph"/>
              <w:spacing w:line="267" w:lineRule="exact"/>
              <w:ind w:left="110"/>
              <w:rPr>
                <w:b/>
              </w:rPr>
            </w:pPr>
            <w:r w:rsidRPr="001932F9">
              <w:rPr>
                <w:b/>
              </w:rPr>
              <w:t>No.</w:t>
            </w:r>
          </w:p>
        </w:tc>
        <w:tc>
          <w:tcPr>
            <w:tcW w:w="1978" w:type="dxa"/>
          </w:tcPr>
          <w:p w:rsidR="00C90A9A" w:rsidRPr="001932F9" w:rsidRDefault="00F53926">
            <w:pPr>
              <w:pStyle w:val="TableParagraph"/>
              <w:ind w:left="352" w:right="341" w:hanging="2"/>
              <w:jc w:val="center"/>
              <w:rPr>
                <w:b/>
              </w:rPr>
            </w:pPr>
            <w:r w:rsidRPr="001932F9">
              <w:rPr>
                <w:b/>
              </w:rPr>
              <w:t>Role of</w:t>
            </w:r>
            <w:r w:rsidRPr="001932F9">
              <w:rPr>
                <w:b/>
                <w:spacing w:val="1"/>
              </w:rPr>
              <w:t xml:space="preserve"> </w:t>
            </w:r>
            <w:r w:rsidRPr="001932F9">
              <w:rPr>
                <w:b/>
              </w:rPr>
              <w:t>Technical</w:t>
            </w:r>
            <w:r w:rsidRPr="001932F9">
              <w:rPr>
                <w:b/>
                <w:spacing w:val="1"/>
              </w:rPr>
              <w:t xml:space="preserve"> </w:t>
            </w:r>
            <w:r w:rsidRPr="001932F9">
              <w:rPr>
                <w:b/>
              </w:rPr>
              <w:t>Resources</w:t>
            </w:r>
          </w:p>
        </w:tc>
        <w:tc>
          <w:tcPr>
            <w:tcW w:w="2664" w:type="dxa"/>
          </w:tcPr>
          <w:p w:rsidR="00C90A9A" w:rsidRPr="001932F9" w:rsidRDefault="00F53926">
            <w:pPr>
              <w:pStyle w:val="TableParagraph"/>
              <w:spacing w:line="267" w:lineRule="exact"/>
              <w:ind w:left="546"/>
              <w:rPr>
                <w:b/>
              </w:rPr>
            </w:pPr>
            <w:r w:rsidRPr="001932F9">
              <w:rPr>
                <w:b/>
              </w:rPr>
              <w:t>Qualification</w:t>
            </w:r>
          </w:p>
        </w:tc>
        <w:tc>
          <w:tcPr>
            <w:tcW w:w="1970" w:type="dxa"/>
          </w:tcPr>
          <w:p w:rsidR="00C90A9A" w:rsidRPr="001932F9" w:rsidRDefault="00F53926">
            <w:pPr>
              <w:pStyle w:val="TableParagraph"/>
              <w:spacing w:line="267" w:lineRule="exact"/>
              <w:ind w:left="306"/>
              <w:rPr>
                <w:b/>
              </w:rPr>
            </w:pPr>
            <w:r w:rsidRPr="001932F9">
              <w:rPr>
                <w:b/>
              </w:rPr>
              <w:t>Experience</w:t>
            </w:r>
          </w:p>
        </w:tc>
        <w:tc>
          <w:tcPr>
            <w:tcW w:w="2162" w:type="dxa"/>
          </w:tcPr>
          <w:p w:rsidR="00C90A9A" w:rsidRPr="001932F9" w:rsidRDefault="00F53926">
            <w:pPr>
              <w:pStyle w:val="TableParagraph"/>
              <w:ind w:left="379" w:right="227" w:hanging="123"/>
              <w:rPr>
                <w:b/>
              </w:rPr>
            </w:pPr>
            <w:r w:rsidRPr="001932F9">
              <w:rPr>
                <w:b/>
              </w:rPr>
              <w:t>Certifications</w:t>
            </w:r>
            <w:r w:rsidRPr="001932F9">
              <w:rPr>
                <w:b/>
                <w:spacing w:val="-74"/>
              </w:rPr>
              <w:t xml:space="preserve"> </w:t>
            </w:r>
            <w:r w:rsidRPr="001932F9">
              <w:rPr>
                <w:b/>
              </w:rPr>
              <w:t>(Desirable)</w:t>
            </w:r>
          </w:p>
        </w:tc>
      </w:tr>
      <w:tr w:rsidR="00C90A9A" w:rsidRPr="001932F9">
        <w:trPr>
          <w:trHeight w:val="1290"/>
        </w:trPr>
        <w:tc>
          <w:tcPr>
            <w:tcW w:w="636" w:type="dxa"/>
          </w:tcPr>
          <w:p w:rsidR="00C90A9A" w:rsidRPr="001932F9" w:rsidRDefault="00F53926">
            <w:pPr>
              <w:pStyle w:val="TableParagraph"/>
              <w:spacing w:line="267" w:lineRule="exact"/>
              <w:ind w:left="138"/>
            </w:pPr>
            <w:r w:rsidRPr="001932F9">
              <w:t>1.</w:t>
            </w:r>
          </w:p>
        </w:tc>
        <w:tc>
          <w:tcPr>
            <w:tcW w:w="1978" w:type="dxa"/>
          </w:tcPr>
          <w:p w:rsidR="00C90A9A" w:rsidRPr="001932F9" w:rsidRDefault="00F53926">
            <w:pPr>
              <w:pStyle w:val="TableParagraph"/>
              <w:spacing w:line="276" w:lineRule="auto"/>
              <w:ind w:left="107" w:right="890"/>
            </w:pPr>
            <w:r w:rsidRPr="001932F9">
              <w:t>Project</w:t>
            </w:r>
            <w:r w:rsidRPr="001932F9">
              <w:rPr>
                <w:spacing w:val="1"/>
              </w:rPr>
              <w:t xml:space="preserve"> </w:t>
            </w:r>
            <w:r w:rsidRPr="001932F9">
              <w:t>Manager</w:t>
            </w:r>
          </w:p>
        </w:tc>
        <w:tc>
          <w:tcPr>
            <w:tcW w:w="2664" w:type="dxa"/>
          </w:tcPr>
          <w:p w:rsidR="00C90A9A" w:rsidRPr="001932F9" w:rsidRDefault="0005029F">
            <w:pPr>
              <w:pStyle w:val="TableParagraph"/>
              <w:tabs>
                <w:tab w:val="left" w:pos="2147"/>
              </w:tabs>
              <w:spacing w:line="276" w:lineRule="auto"/>
              <w:ind w:left="107" w:right="95"/>
              <w:jc w:val="both"/>
            </w:pPr>
            <w:proofErr w:type="spellStart"/>
            <w:r w:rsidRPr="001932F9">
              <w:t>B,Sc</w:t>
            </w:r>
            <w:proofErr w:type="spellEnd"/>
            <w:r w:rsidRPr="001932F9">
              <w:t>(CSE/IT specialization), /BCA/</w:t>
            </w:r>
            <w:r w:rsidR="00F53926" w:rsidRPr="001932F9">
              <w:t>BE/</w:t>
            </w:r>
            <w:proofErr w:type="spellStart"/>
            <w:r w:rsidR="00F53926" w:rsidRPr="001932F9">
              <w:t>B.Tech</w:t>
            </w:r>
            <w:proofErr w:type="spellEnd"/>
            <w:r w:rsidR="00F53926" w:rsidRPr="001932F9">
              <w:tab/>
            </w:r>
            <w:r w:rsidR="00F53926" w:rsidRPr="001932F9">
              <w:rPr>
                <w:spacing w:val="-1"/>
              </w:rPr>
              <w:t>(IT,</w:t>
            </w:r>
            <w:r w:rsidR="00F53926" w:rsidRPr="001932F9">
              <w:rPr>
                <w:spacing w:val="-75"/>
              </w:rPr>
              <w:t xml:space="preserve"> </w:t>
            </w:r>
            <w:r w:rsidR="00F53926" w:rsidRPr="001932F9">
              <w:t>Computers, ECE) OR</w:t>
            </w:r>
            <w:r w:rsidR="00F53926" w:rsidRPr="001932F9">
              <w:rPr>
                <w:spacing w:val="1"/>
              </w:rPr>
              <w:t xml:space="preserve"> </w:t>
            </w:r>
            <w:r w:rsidR="00F53926" w:rsidRPr="001932F9">
              <w:t>MCA OR MSc (IT) or</w:t>
            </w:r>
            <w:r w:rsidR="00F53926" w:rsidRPr="001932F9">
              <w:rPr>
                <w:spacing w:val="1"/>
              </w:rPr>
              <w:t xml:space="preserve"> </w:t>
            </w:r>
            <w:r w:rsidR="00F53926" w:rsidRPr="001932F9">
              <w:t>MBA</w:t>
            </w:r>
            <w:r w:rsidR="00F53926" w:rsidRPr="001932F9">
              <w:rPr>
                <w:spacing w:val="-1"/>
              </w:rPr>
              <w:t xml:space="preserve"> </w:t>
            </w:r>
            <w:r w:rsidR="00F53926" w:rsidRPr="001932F9">
              <w:t>(IT)</w:t>
            </w:r>
          </w:p>
        </w:tc>
        <w:tc>
          <w:tcPr>
            <w:tcW w:w="1970" w:type="dxa"/>
          </w:tcPr>
          <w:p w:rsidR="00C90A9A" w:rsidRPr="001932F9" w:rsidRDefault="00F53926">
            <w:pPr>
              <w:pStyle w:val="TableParagraph"/>
              <w:spacing w:line="267" w:lineRule="exact"/>
              <w:ind w:left="109"/>
            </w:pPr>
            <w:r w:rsidRPr="001932F9">
              <w:t>3</w:t>
            </w:r>
            <w:r w:rsidRPr="001932F9">
              <w:rPr>
                <w:spacing w:val="-3"/>
              </w:rPr>
              <w:t xml:space="preserve"> </w:t>
            </w:r>
            <w:proofErr w:type="spellStart"/>
            <w:r w:rsidRPr="001932F9">
              <w:t>yrs</w:t>
            </w:r>
            <w:proofErr w:type="spellEnd"/>
            <w:r w:rsidRPr="001932F9">
              <w:rPr>
                <w:spacing w:val="-1"/>
              </w:rPr>
              <w:t xml:space="preserve"> </w:t>
            </w:r>
            <w:r w:rsidRPr="001932F9">
              <w:t>or</w:t>
            </w:r>
          </w:p>
          <w:p w:rsidR="00C90A9A" w:rsidRPr="001932F9" w:rsidRDefault="00F53926">
            <w:pPr>
              <w:pStyle w:val="TableParagraph"/>
              <w:spacing w:before="40" w:line="276" w:lineRule="auto"/>
              <w:ind w:left="109" w:right="143"/>
            </w:pPr>
            <w:r w:rsidRPr="001932F9">
              <w:t>minimum 5</w:t>
            </w:r>
            <w:r w:rsidRPr="001932F9">
              <w:rPr>
                <w:spacing w:val="1"/>
              </w:rPr>
              <w:t xml:space="preserve"> </w:t>
            </w:r>
            <w:r w:rsidRPr="001932F9">
              <w:t>similar</w:t>
            </w:r>
            <w:r w:rsidRPr="001932F9">
              <w:rPr>
                <w:spacing w:val="-13"/>
              </w:rPr>
              <w:t xml:space="preserve"> </w:t>
            </w:r>
            <w:r w:rsidRPr="001932F9">
              <w:t>projects</w:t>
            </w:r>
          </w:p>
        </w:tc>
        <w:tc>
          <w:tcPr>
            <w:tcW w:w="2162" w:type="dxa"/>
          </w:tcPr>
          <w:p w:rsidR="00C90A9A" w:rsidRPr="001932F9" w:rsidRDefault="00F53926">
            <w:pPr>
              <w:pStyle w:val="TableParagraph"/>
              <w:spacing w:line="267" w:lineRule="exact"/>
              <w:ind w:right="841"/>
              <w:jc w:val="right"/>
            </w:pPr>
            <w:r w:rsidRPr="001932F9">
              <w:t>PMP</w:t>
            </w:r>
          </w:p>
        </w:tc>
      </w:tr>
      <w:tr w:rsidR="00C90A9A" w:rsidRPr="001932F9">
        <w:trPr>
          <w:trHeight w:val="962"/>
        </w:trPr>
        <w:tc>
          <w:tcPr>
            <w:tcW w:w="636" w:type="dxa"/>
          </w:tcPr>
          <w:p w:rsidR="00C90A9A" w:rsidRPr="001932F9" w:rsidRDefault="00F53926">
            <w:pPr>
              <w:pStyle w:val="TableParagraph"/>
              <w:spacing w:line="264" w:lineRule="exact"/>
              <w:ind w:left="138"/>
            </w:pPr>
            <w:r w:rsidRPr="001932F9">
              <w:t>2.</w:t>
            </w:r>
          </w:p>
        </w:tc>
        <w:tc>
          <w:tcPr>
            <w:tcW w:w="1978" w:type="dxa"/>
          </w:tcPr>
          <w:p w:rsidR="00C90A9A" w:rsidRPr="001932F9" w:rsidRDefault="00F53926">
            <w:pPr>
              <w:pStyle w:val="TableParagraph"/>
              <w:spacing w:line="264" w:lineRule="exact"/>
              <w:ind w:left="107"/>
            </w:pPr>
            <w:r w:rsidRPr="001932F9">
              <w:t>UI</w:t>
            </w:r>
            <w:r w:rsidRPr="001932F9">
              <w:rPr>
                <w:spacing w:val="-2"/>
              </w:rPr>
              <w:t xml:space="preserve"> </w:t>
            </w:r>
            <w:r w:rsidRPr="001932F9">
              <w:t>Designer</w:t>
            </w:r>
          </w:p>
        </w:tc>
        <w:tc>
          <w:tcPr>
            <w:tcW w:w="2664" w:type="dxa"/>
          </w:tcPr>
          <w:p w:rsidR="00C90A9A" w:rsidRPr="001932F9" w:rsidRDefault="0005029F">
            <w:pPr>
              <w:pStyle w:val="TableParagraph"/>
              <w:tabs>
                <w:tab w:val="left" w:pos="2147"/>
              </w:tabs>
              <w:spacing w:line="276" w:lineRule="auto"/>
              <w:ind w:left="107" w:right="95"/>
              <w:jc w:val="both"/>
            </w:pPr>
            <w:proofErr w:type="spellStart"/>
            <w:r w:rsidRPr="001932F9">
              <w:t>B,Sc</w:t>
            </w:r>
            <w:proofErr w:type="spellEnd"/>
            <w:r w:rsidRPr="001932F9">
              <w:t xml:space="preserve">(CSE/IT specialization), /BCA </w:t>
            </w:r>
            <w:r w:rsidR="00F53926" w:rsidRPr="001932F9">
              <w:t>BE/</w:t>
            </w:r>
            <w:proofErr w:type="spellStart"/>
            <w:r w:rsidR="00F53926" w:rsidRPr="001932F9">
              <w:t>B.Tech</w:t>
            </w:r>
            <w:proofErr w:type="spellEnd"/>
            <w:r w:rsidR="00F53926" w:rsidRPr="001932F9">
              <w:tab/>
            </w:r>
            <w:r w:rsidR="00F53926" w:rsidRPr="001932F9">
              <w:rPr>
                <w:spacing w:val="-1"/>
              </w:rPr>
              <w:t>(IT,</w:t>
            </w:r>
            <w:r w:rsidR="00F53926" w:rsidRPr="001932F9">
              <w:rPr>
                <w:spacing w:val="-75"/>
              </w:rPr>
              <w:t xml:space="preserve"> </w:t>
            </w:r>
            <w:r w:rsidR="00F53926" w:rsidRPr="001932F9">
              <w:t>Computers, ECE) OR</w:t>
            </w:r>
            <w:r w:rsidR="00F53926" w:rsidRPr="001932F9">
              <w:rPr>
                <w:spacing w:val="1"/>
              </w:rPr>
              <w:t xml:space="preserve"> </w:t>
            </w:r>
            <w:r w:rsidR="00F53926" w:rsidRPr="001932F9">
              <w:t>MCA</w:t>
            </w:r>
            <w:r w:rsidR="00F53926" w:rsidRPr="001932F9">
              <w:rPr>
                <w:spacing w:val="-1"/>
              </w:rPr>
              <w:t xml:space="preserve"> </w:t>
            </w:r>
            <w:r w:rsidR="00F53926" w:rsidRPr="001932F9">
              <w:t>OR MSc (IT)</w:t>
            </w:r>
          </w:p>
        </w:tc>
        <w:tc>
          <w:tcPr>
            <w:tcW w:w="1970" w:type="dxa"/>
          </w:tcPr>
          <w:p w:rsidR="00C90A9A" w:rsidRPr="001932F9" w:rsidRDefault="00F53926">
            <w:pPr>
              <w:pStyle w:val="TableParagraph"/>
              <w:spacing w:line="264" w:lineRule="exact"/>
              <w:ind w:left="109"/>
            </w:pPr>
            <w:r w:rsidRPr="001932F9">
              <w:t>2</w:t>
            </w:r>
            <w:r w:rsidRPr="001932F9">
              <w:rPr>
                <w:spacing w:val="-4"/>
              </w:rPr>
              <w:t xml:space="preserve"> </w:t>
            </w:r>
            <w:proofErr w:type="spellStart"/>
            <w:r w:rsidRPr="001932F9">
              <w:t>yrs</w:t>
            </w:r>
            <w:proofErr w:type="spellEnd"/>
            <w:r w:rsidRPr="001932F9">
              <w:rPr>
                <w:spacing w:val="-1"/>
              </w:rPr>
              <w:t xml:space="preserve"> </w:t>
            </w:r>
            <w:r w:rsidRPr="001932F9">
              <w:t>or</w:t>
            </w:r>
          </w:p>
          <w:p w:rsidR="00C90A9A" w:rsidRPr="001932F9" w:rsidRDefault="00F53926">
            <w:pPr>
              <w:pStyle w:val="TableParagraph"/>
              <w:spacing w:before="40" w:line="276" w:lineRule="auto"/>
              <w:ind w:left="109" w:right="588"/>
            </w:pPr>
            <w:r w:rsidRPr="001932F9">
              <w:t>minimum</w:t>
            </w:r>
            <w:r w:rsidRPr="001932F9">
              <w:rPr>
                <w:spacing w:val="-16"/>
              </w:rPr>
              <w:t xml:space="preserve"> </w:t>
            </w:r>
            <w:r w:rsidRPr="001932F9">
              <w:t>3</w:t>
            </w:r>
            <w:r w:rsidRPr="001932F9">
              <w:rPr>
                <w:spacing w:val="-74"/>
              </w:rPr>
              <w:t xml:space="preserve"> </w:t>
            </w:r>
            <w:r w:rsidRPr="001932F9">
              <w:t>projects</w:t>
            </w:r>
          </w:p>
        </w:tc>
        <w:tc>
          <w:tcPr>
            <w:tcW w:w="2162" w:type="dxa"/>
          </w:tcPr>
          <w:p w:rsidR="00C90A9A" w:rsidRPr="001932F9" w:rsidRDefault="00F53926">
            <w:pPr>
              <w:pStyle w:val="TableParagraph"/>
              <w:spacing w:line="264" w:lineRule="exact"/>
              <w:ind w:right="840"/>
              <w:jc w:val="right"/>
            </w:pPr>
            <w:r w:rsidRPr="001932F9">
              <w:t>CSS</w:t>
            </w:r>
          </w:p>
        </w:tc>
      </w:tr>
      <w:tr w:rsidR="00C90A9A" w:rsidRPr="001932F9">
        <w:trPr>
          <w:trHeight w:val="1290"/>
        </w:trPr>
        <w:tc>
          <w:tcPr>
            <w:tcW w:w="636" w:type="dxa"/>
          </w:tcPr>
          <w:p w:rsidR="00C90A9A" w:rsidRPr="001932F9" w:rsidRDefault="00F53926">
            <w:pPr>
              <w:pStyle w:val="TableParagraph"/>
              <w:spacing w:line="264" w:lineRule="exact"/>
              <w:ind w:left="138"/>
            </w:pPr>
            <w:r w:rsidRPr="001932F9">
              <w:t>3.</w:t>
            </w:r>
          </w:p>
        </w:tc>
        <w:tc>
          <w:tcPr>
            <w:tcW w:w="1978" w:type="dxa"/>
          </w:tcPr>
          <w:p w:rsidR="00C90A9A" w:rsidRPr="001932F9" w:rsidRDefault="00F53926">
            <w:pPr>
              <w:pStyle w:val="TableParagraph"/>
              <w:spacing w:line="264" w:lineRule="exact"/>
              <w:ind w:left="107"/>
            </w:pPr>
            <w:r w:rsidRPr="001932F9">
              <w:t>Developer</w:t>
            </w:r>
          </w:p>
        </w:tc>
        <w:tc>
          <w:tcPr>
            <w:tcW w:w="2664" w:type="dxa"/>
          </w:tcPr>
          <w:p w:rsidR="00C90A9A" w:rsidRPr="001932F9" w:rsidRDefault="0005029F">
            <w:pPr>
              <w:pStyle w:val="TableParagraph"/>
              <w:tabs>
                <w:tab w:val="left" w:pos="2147"/>
              </w:tabs>
              <w:spacing w:line="276" w:lineRule="auto"/>
              <w:ind w:left="107" w:right="95"/>
              <w:jc w:val="both"/>
            </w:pPr>
            <w:proofErr w:type="spellStart"/>
            <w:r w:rsidRPr="001932F9">
              <w:t>B,Sc</w:t>
            </w:r>
            <w:proofErr w:type="spellEnd"/>
            <w:r w:rsidRPr="001932F9">
              <w:t xml:space="preserve">(CSE/IT specialization), /BCA </w:t>
            </w:r>
            <w:r w:rsidR="00F53926" w:rsidRPr="001932F9">
              <w:t>BE/</w:t>
            </w:r>
            <w:proofErr w:type="spellStart"/>
            <w:r w:rsidR="00F53926" w:rsidRPr="001932F9">
              <w:t>B.Tech</w:t>
            </w:r>
            <w:proofErr w:type="spellEnd"/>
            <w:r w:rsidR="00F53926" w:rsidRPr="001932F9">
              <w:tab/>
            </w:r>
            <w:r w:rsidR="00F53926" w:rsidRPr="001932F9">
              <w:rPr>
                <w:spacing w:val="-1"/>
              </w:rPr>
              <w:t>(IT,</w:t>
            </w:r>
            <w:r w:rsidR="00F53926" w:rsidRPr="001932F9">
              <w:rPr>
                <w:spacing w:val="-75"/>
              </w:rPr>
              <w:t xml:space="preserve"> </w:t>
            </w:r>
            <w:r w:rsidR="00F53926" w:rsidRPr="001932F9">
              <w:t>Computers, ECE) OR</w:t>
            </w:r>
            <w:r w:rsidR="00F53926" w:rsidRPr="001932F9">
              <w:rPr>
                <w:spacing w:val="1"/>
              </w:rPr>
              <w:t xml:space="preserve"> </w:t>
            </w:r>
            <w:r w:rsidR="00F53926" w:rsidRPr="001932F9">
              <w:t>MCA OR MSc (IT) or</w:t>
            </w:r>
            <w:r w:rsidR="00F53926" w:rsidRPr="001932F9">
              <w:rPr>
                <w:spacing w:val="1"/>
              </w:rPr>
              <w:t xml:space="preserve"> </w:t>
            </w:r>
            <w:r w:rsidR="00F53926" w:rsidRPr="001932F9">
              <w:t>MBA</w:t>
            </w:r>
            <w:r w:rsidR="00F53926" w:rsidRPr="001932F9">
              <w:rPr>
                <w:spacing w:val="-1"/>
              </w:rPr>
              <w:t xml:space="preserve"> </w:t>
            </w:r>
            <w:r w:rsidR="00F53926" w:rsidRPr="001932F9">
              <w:t>(IT)</w:t>
            </w:r>
          </w:p>
        </w:tc>
        <w:tc>
          <w:tcPr>
            <w:tcW w:w="1970" w:type="dxa"/>
          </w:tcPr>
          <w:p w:rsidR="00C90A9A" w:rsidRPr="001932F9" w:rsidRDefault="00F53926">
            <w:pPr>
              <w:pStyle w:val="TableParagraph"/>
              <w:spacing w:line="264" w:lineRule="exact"/>
              <w:ind w:left="109"/>
            </w:pPr>
            <w:r w:rsidRPr="001932F9">
              <w:t>3</w:t>
            </w:r>
            <w:r w:rsidRPr="001932F9">
              <w:rPr>
                <w:spacing w:val="-3"/>
              </w:rPr>
              <w:t xml:space="preserve"> </w:t>
            </w:r>
            <w:proofErr w:type="spellStart"/>
            <w:r w:rsidRPr="001932F9">
              <w:t>yrs</w:t>
            </w:r>
            <w:proofErr w:type="spellEnd"/>
            <w:r w:rsidRPr="001932F9">
              <w:rPr>
                <w:spacing w:val="-1"/>
              </w:rPr>
              <w:t xml:space="preserve"> </w:t>
            </w:r>
            <w:r w:rsidRPr="001932F9">
              <w:t>or</w:t>
            </w:r>
          </w:p>
          <w:p w:rsidR="00C90A9A" w:rsidRPr="001932F9" w:rsidRDefault="00F53926">
            <w:pPr>
              <w:pStyle w:val="TableParagraph"/>
              <w:spacing w:before="40" w:line="276" w:lineRule="auto"/>
              <w:ind w:left="109" w:right="143"/>
            </w:pPr>
            <w:r w:rsidRPr="001932F9">
              <w:t>minimum 5</w:t>
            </w:r>
            <w:r w:rsidRPr="001932F9">
              <w:rPr>
                <w:spacing w:val="1"/>
              </w:rPr>
              <w:t xml:space="preserve"> </w:t>
            </w:r>
            <w:r w:rsidRPr="001932F9">
              <w:t>similar</w:t>
            </w:r>
            <w:r w:rsidRPr="001932F9">
              <w:rPr>
                <w:spacing w:val="-13"/>
              </w:rPr>
              <w:t xml:space="preserve"> </w:t>
            </w:r>
            <w:r w:rsidRPr="001932F9">
              <w:t>projects</w:t>
            </w:r>
          </w:p>
        </w:tc>
        <w:tc>
          <w:tcPr>
            <w:tcW w:w="2162" w:type="dxa"/>
          </w:tcPr>
          <w:p w:rsidR="00C90A9A" w:rsidRPr="001932F9" w:rsidRDefault="00F53926">
            <w:pPr>
              <w:pStyle w:val="TableParagraph"/>
              <w:spacing w:line="264" w:lineRule="exact"/>
              <w:ind w:right="782"/>
              <w:jc w:val="right"/>
            </w:pPr>
            <w:r w:rsidRPr="001932F9">
              <w:t>None</w:t>
            </w:r>
          </w:p>
        </w:tc>
      </w:tr>
      <w:tr w:rsidR="00C90A9A" w:rsidRPr="001932F9">
        <w:trPr>
          <w:trHeight w:val="2582"/>
        </w:trPr>
        <w:tc>
          <w:tcPr>
            <w:tcW w:w="636" w:type="dxa"/>
          </w:tcPr>
          <w:p w:rsidR="00C90A9A" w:rsidRPr="001932F9" w:rsidRDefault="0005029F">
            <w:pPr>
              <w:pStyle w:val="TableParagraph"/>
              <w:spacing w:line="267" w:lineRule="exact"/>
              <w:ind w:left="138"/>
            </w:pPr>
            <w:r w:rsidRPr="001932F9">
              <w:t>4</w:t>
            </w:r>
            <w:r w:rsidR="00F53926" w:rsidRPr="001932F9">
              <w:t>.</w:t>
            </w:r>
          </w:p>
        </w:tc>
        <w:tc>
          <w:tcPr>
            <w:tcW w:w="1978" w:type="dxa"/>
          </w:tcPr>
          <w:p w:rsidR="00C90A9A" w:rsidRPr="001932F9" w:rsidRDefault="00F53926">
            <w:pPr>
              <w:pStyle w:val="TableParagraph"/>
              <w:tabs>
                <w:tab w:val="left" w:pos="1021"/>
                <w:tab w:val="left" w:pos="1410"/>
                <w:tab w:val="left" w:pos="1600"/>
                <w:tab w:val="left" w:pos="1692"/>
              </w:tabs>
              <w:spacing w:line="276" w:lineRule="auto"/>
              <w:ind w:left="107" w:right="96"/>
            </w:pPr>
            <w:r w:rsidRPr="001932F9">
              <w:t>Database</w:t>
            </w:r>
            <w:r w:rsidRPr="001932F9">
              <w:rPr>
                <w:spacing w:val="1"/>
              </w:rPr>
              <w:t xml:space="preserve"> </w:t>
            </w:r>
            <w:r w:rsidRPr="001932F9">
              <w:t>Admin</w:t>
            </w:r>
            <w:r w:rsidRPr="001932F9">
              <w:tab/>
            </w:r>
            <w:r w:rsidRPr="001932F9">
              <w:tab/>
            </w:r>
            <w:r w:rsidRPr="001932F9">
              <w:rPr>
                <w:spacing w:val="-1"/>
              </w:rPr>
              <w:t>(the</w:t>
            </w:r>
            <w:r w:rsidRPr="001932F9">
              <w:rPr>
                <w:spacing w:val="-75"/>
              </w:rPr>
              <w:t xml:space="preserve"> </w:t>
            </w:r>
            <w:r w:rsidRPr="001932F9">
              <w:t>Database</w:t>
            </w:r>
            <w:r w:rsidRPr="001932F9">
              <w:rPr>
                <w:spacing w:val="1"/>
              </w:rPr>
              <w:t xml:space="preserve"> </w:t>
            </w:r>
            <w:r w:rsidRPr="001932F9">
              <w:t>Admin</w:t>
            </w:r>
            <w:r w:rsidRPr="001932F9">
              <w:tab/>
              <w:t>will</w:t>
            </w:r>
            <w:r w:rsidRPr="001932F9">
              <w:tab/>
            </w:r>
            <w:r w:rsidRPr="001932F9">
              <w:tab/>
            </w:r>
            <w:r w:rsidRPr="001932F9">
              <w:rPr>
                <w:spacing w:val="-2"/>
              </w:rPr>
              <w:t>be</w:t>
            </w:r>
            <w:r w:rsidRPr="001932F9">
              <w:rPr>
                <w:spacing w:val="-75"/>
              </w:rPr>
              <w:t xml:space="preserve"> </w:t>
            </w:r>
            <w:r w:rsidRPr="001932F9">
              <w:t>from</w:t>
            </w:r>
            <w:r w:rsidRPr="001932F9">
              <w:rPr>
                <w:spacing w:val="23"/>
              </w:rPr>
              <w:t xml:space="preserve"> </w:t>
            </w:r>
            <w:r w:rsidR="00F01362" w:rsidRPr="001932F9">
              <w:t>the Institute</w:t>
            </w:r>
            <w:r w:rsidRPr="001932F9">
              <w:t>,</w:t>
            </w:r>
            <w:r w:rsidRPr="001932F9">
              <w:rPr>
                <w:spacing w:val="20"/>
              </w:rPr>
              <w:t xml:space="preserve"> </w:t>
            </w:r>
            <w:r w:rsidRPr="001932F9">
              <w:t>the</w:t>
            </w:r>
            <w:r w:rsidRPr="001932F9">
              <w:rPr>
                <w:spacing w:val="-75"/>
              </w:rPr>
              <w:t xml:space="preserve"> </w:t>
            </w:r>
            <w:r w:rsidRPr="001932F9">
              <w:t>requirement</w:t>
            </w:r>
            <w:r w:rsidRPr="001932F9">
              <w:tab/>
            </w:r>
            <w:r w:rsidRPr="001932F9">
              <w:tab/>
            </w:r>
            <w:r w:rsidRPr="001932F9">
              <w:rPr>
                <w:spacing w:val="-1"/>
              </w:rPr>
              <w:t>is</w:t>
            </w:r>
            <w:r w:rsidRPr="001932F9">
              <w:rPr>
                <w:spacing w:val="-75"/>
              </w:rPr>
              <w:t xml:space="preserve"> </w:t>
            </w:r>
            <w:r w:rsidRPr="001932F9">
              <w:t>for</w:t>
            </w:r>
            <w:r w:rsidRPr="001932F9">
              <w:rPr>
                <w:spacing w:val="59"/>
              </w:rPr>
              <w:t xml:space="preserve"> </w:t>
            </w:r>
            <w:r w:rsidRPr="001932F9">
              <w:t>a</w:t>
            </w:r>
            <w:r w:rsidRPr="001932F9">
              <w:rPr>
                <w:spacing w:val="60"/>
              </w:rPr>
              <w:t xml:space="preserve"> </w:t>
            </w:r>
            <w:r w:rsidRPr="001932F9">
              <w:t>Database</w:t>
            </w:r>
            <w:r w:rsidRPr="001932F9">
              <w:rPr>
                <w:spacing w:val="-75"/>
              </w:rPr>
              <w:t xml:space="preserve"> </w:t>
            </w:r>
            <w:r w:rsidRPr="001932F9">
              <w:t>Analyst)</w:t>
            </w:r>
          </w:p>
        </w:tc>
        <w:tc>
          <w:tcPr>
            <w:tcW w:w="2664" w:type="dxa"/>
          </w:tcPr>
          <w:p w:rsidR="00C90A9A" w:rsidRPr="001932F9" w:rsidRDefault="0005029F">
            <w:pPr>
              <w:pStyle w:val="TableParagraph"/>
              <w:tabs>
                <w:tab w:val="left" w:pos="2147"/>
              </w:tabs>
              <w:spacing w:line="276" w:lineRule="auto"/>
              <w:ind w:left="107" w:right="95"/>
              <w:jc w:val="both"/>
            </w:pPr>
            <w:proofErr w:type="spellStart"/>
            <w:proofErr w:type="gramStart"/>
            <w:r w:rsidRPr="001932F9">
              <w:t>B,Sc</w:t>
            </w:r>
            <w:proofErr w:type="spellEnd"/>
            <w:proofErr w:type="gramEnd"/>
            <w:r w:rsidRPr="001932F9">
              <w:t xml:space="preserve">(CSE/IT specialization), /BCA </w:t>
            </w:r>
            <w:r w:rsidR="00F53926" w:rsidRPr="001932F9">
              <w:t>BE/</w:t>
            </w:r>
            <w:proofErr w:type="spellStart"/>
            <w:r w:rsidR="00F53926" w:rsidRPr="001932F9">
              <w:t>B.Tech</w:t>
            </w:r>
            <w:proofErr w:type="spellEnd"/>
            <w:r w:rsidR="00F53926" w:rsidRPr="001932F9">
              <w:tab/>
            </w:r>
            <w:r w:rsidR="00F53926" w:rsidRPr="001932F9">
              <w:rPr>
                <w:spacing w:val="-1"/>
              </w:rPr>
              <w:t>(IT,</w:t>
            </w:r>
            <w:r w:rsidR="00F53926" w:rsidRPr="001932F9">
              <w:rPr>
                <w:spacing w:val="-75"/>
              </w:rPr>
              <w:t xml:space="preserve"> </w:t>
            </w:r>
            <w:r w:rsidR="00F53926" w:rsidRPr="001932F9">
              <w:t>Computers, ECE) OR</w:t>
            </w:r>
            <w:r w:rsidR="00F53926" w:rsidRPr="001932F9">
              <w:rPr>
                <w:spacing w:val="1"/>
              </w:rPr>
              <w:t xml:space="preserve"> </w:t>
            </w:r>
            <w:r w:rsidR="00F53926" w:rsidRPr="001932F9">
              <w:t>MCA</w:t>
            </w:r>
            <w:r w:rsidR="00F53926" w:rsidRPr="001932F9">
              <w:rPr>
                <w:spacing w:val="50"/>
              </w:rPr>
              <w:t xml:space="preserve"> </w:t>
            </w:r>
            <w:r w:rsidR="00F53926" w:rsidRPr="001932F9">
              <w:t>OR</w:t>
            </w:r>
            <w:r w:rsidR="00F53926" w:rsidRPr="001932F9">
              <w:rPr>
                <w:spacing w:val="49"/>
              </w:rPr>
              <w:t xml:space="preserve"> </w:t>
            </w:r>
            <w:r w:rsidR="00F53926" w:rsidRPr="001932F9">
              <w:t>MSc</w:t>
            </w:r>
            <w:r w:rsidR="00F53926" w:rsidRPr="001932F9">
              <w:rPr>
                <w:spacing w:val="53"/>
              </w:rPr>
              <w:t xml:space="preserve"> </w:t>
            </w:r>
            <w:r w:rsidR="00F53926" w:rsidRPr="001932F9">
              <w:t>(IT)</w:t>
            </w:r>
            <w:r w:rsidR="00F53926" w:rsidRPr="001932F9">
              <w:rPr>
                <w:spacing w:val="49"/>
              </w:rPr>
              <w:t xml:space="preserve"> </w:t>
            </w:r>
            <w:r w:rsidR="00F53926" w:rsidRPr="001932F9">
              <w:t>or</w:t>
            </w:r>
          </w:p>
          <w:p w:rsidR="00C90A9A" w:rsidRPr="001932F9" w:rsidRDefault="00F53926">
            <w:pPr>
              <w:pStyle w:val="TableParagraph"/>
              <w:spacing w:line="276" w:lineRule="auto"/>
              <w:ind w:left="107" w:right="96"/>
              <w:jc w:val="both"/>
            </w:pPr>
            <w:r w:rsidRPr="001932F9">
              <w:t>MBA</w:t>
            </w:r>
            <w:r w:rsidRPr="001932F9">
              <w:rPr>
                <w:spacing w:val="1"/>
              </w:rPr>
              <w:t xml:space="preserve"> </w:t>
            </w:r>
            <w:r w:rsidRPr="001932F9">
              <w:t>for</w:t>
            </w:r>
            <w:r w:rsidRPr="001932F9">
              <w:rPr>
                <w:spacing w:val="1"/>
              </w:rPr>
              <w:t xml:space="preserve"> </w:t>
            </w:r>
            <w:r w:rsidRPr="001932F9">
              <w:t>Business</w:t>
            </w:r>
            <w:r w:rsidRPr="001932F9">
              <w:rPr>
                <w:spacing w:val="-75"/>
              </w:rPr>
              <w:t xml:space="preserve"> </w:t>
            </w:r>
            <w:r w:rsidRPr="001932F9">
              <w:t>Analyst</w:t>
            </w:r>
          </w:p>
        </w:tc>
        <w:tc>
          <w:tcPr>
            <w:tcW w:w="1970" w:type="dxa"/>
          </w:tcPr>
          <w:p w:rsidR="00C90A9A" w:rsidRPr="001932F9" w:rsidRDefault="00F53926">
            <w:pPr>
              <w:pStyle w:val="TableParagraph"/>
              <w:spacing w:line="276" w:lineRule="auto"/>
              <w:ind w:left="109" w:right="281"/>
            </w:pPr>
            <w:r w:rsidRPr="001932F9">
              <w:t xml:space="preserve">5 </w:t>
            </w:r>
            <w:proofErr w:type="spellStart"/>
            <w:r w:rsidRPr="001932F9">
              <w:t>yrs</w:t>
            </w:r>
            <w:proofErr w:type="spellEnd"/>
            <w:r w:rsidRPr="001932F9">
              <w:t xml:space="preserve"> of</w:t>
            </w:r>
            <w:r w:rsidRPr="001932F9">
              <w:rPr>
                <w:spacing w:val="1"/>
              </w:rPr>
              <w:t xml:space="preserve"> </w:t>
            </w:r>
            <w:r w:rsidRPr="001932F9">
              <w:t>experience on</w:t>
            </w:r>
            <w:r w:rsidRPr="001932F9">
              <w:rPr>
                <w:spacing w:val="-76"/>
              </w:rPr>
              <w:t xml:space="preserve"> </w:t>
            </w:r>
            <w:r w:rsidRPr="001932F9">
              <w:t>RDBMS</w:t>
            </w:r>
          </w:p>
          <w:p w:rsidR="00C90A9A" w:rsidRPr="001932F9" w:rsidRDefault="00F53926">
            <w:pPr>
              <w:pStyle w:val="TableParagraph"/>
              <w:spacing w:line="276" w:lineRule="auto"/>
              <w:ind w:left="109" w:right="375"/>
            </w:pPr>
            <w:r w:rsidRPr="001932F9">
              <w:t>specifically</w:t>
            </w:r>
            <w:r w:rsidRPr="001932F9">
              <w:rPr>
                <w:spacing w:val="-15"/>
              </w:rPr>
              <w:t xml:space="preserve"> </w:t>
            </w:r>
            <w:r w:rsidRPr="001932F9">
              <w:t>in</w:t>
            </w:r>
            <w:r w:rsidRPr="001932F9">
              <w:rPr>
                <w:spacing w:val="-74"/>
              </w:rPr>
              <w:t xml:space="preserve"> </w:t>
            </w:r>
            <w:r w:rsidRPr="001932F9">
              <w:t>PostgreSQL/</w:t>
            </w:r>
            <w:r w:rsidRPr="001932F9">
              <w:rPr>
                <w:spacing w:val="1"/>
              </w:rPr>
              <w:t xml:space="preserve"> </w:t>
            </w:r>
            <w:r w:rsidRPr="001932F9">
              <w:t>MySQL</w:t>
            </w:r>
          </w:p>
        </w:tc>
        <w:tc>
          <w:tcPr>
            <w:tcW w:w="2162" w:type="dxa"/>
          </w:tcPr>
          <w:p w:rsidR="00C90A9A" w:rsidRPr="001932F9" w:rsidRDefault="00F53926">
            <w:pPr>
              <w:pStyle w:val="TableParagraph"/>
              <w:spacing w:line="267" w:lineRule="exact"/>
              <w:ind w:right="782"/>
              <w:jc w:val="right"/>
            </w:pPr>
            <w:r w:rsidRPr="001932F9">
              <w:t>None</w:t>
            </w:r>
          </w:p>
        </w:tc>
      </w:tr>
    </w:tbl>
    <w:p w:rsidR="00C90A9A" w:rsidRPr="001932F9" w:rsidRDefault="00C90A9A">
      <w:pPr>
        <w:spacing w:line="267" w:lineRule="exact"/>
        <w:jc w:val="right"/>
        <w:sectPr w:rsidR="00C90A9A" w:rsidRPr="001932F9">
          <w:footerReference w:type="default" r:id="rId7"/>
          <w:type w:val="continuous"/>
          <w:pgSz w:w="12240" w:h="15840"/>
          <w:pgMar w:top="1040" w:right="1000" w:bottom="1240" w:left="1020" w:header="720" w:footer="1058" w:gutter="0"/>
          <w:pgNumType w:start="1"/>
          <w:cols w:space="720"/>
        </w:sectPr>
      </w:pPr>
    </w:p>
    <w:p w:rsidR="00C90A9A" w:rsidRPr="001932F9" w:rsidRDefault="00F50915">
      <w:pPr>
        <w:pStyle w:val="BodyText"/>
        <w:rPr>
          <w:sz w:val="20"/>
        </w:rPr>
      </w:pPr>
      <w:r w:rsidRPr="001932F9">
        <w:rPr>
          <w:sz w:val="20"/>
        </w:rPr>
      </w:r>
      <w:r w:rsidRPr="001932F9">
        <w:rPr>
          <w:sz w:val="20"/>
        </w:rPr>
        <w:pict>
          <v:shapetype id="_x0000_t202" coordsize="21600,21600" o:spt="202" path="m,l,21600r21600,l21600,xe">
            <v:stroke joinstyle="miter"/>
            <v:path gradientshapeok="t" o:connecttype="rect"/>
          </v:shapetype>
          <v:shape id="_x0000_s1026" type="#_x0000_t202" style="width:470.55pt;height:91.7pt;mso-left-percent:-10001;mso-top-percent:-10001;mso-position-horizontal:absolute;mso-position-horizontal-relative:char;mso-position-vertical:absolute;mso-position-vertical-relative:line;mso-left-percent:-10001;mso-top-percent:-10001" filled="f" strokeweight=".48pt">
            <v:textbox inset="0,0,0,0">
              <w:txbxContent>
                <w:p w:rsidR="00C90A9A" w:rsidRDefault="00F53926">
                  <w:pPr>
                    <w:spacing w:line="360" w:lineRule="auto"/>
                    <w:ind w:left="105" w:right="101"/>
                    <w:jc w:val="both"/>
                    <w:rPr>
                      <w:sz w:val="20"/>
                    </w:rPr>
                  </w:pPr>
                  <w:r>
                    <w:rPr>
                      <w:b/>
                      <w:sz w:val="20"/>
                    </w:rPr>
                    <w:t xml:space="preserve">Mode of Proof: </w:t>
                  </w:r>
                  <w:r>
                    <w:rPr>
                      <w:sz w:val="20"/>
                    </w:rPr>
                    <w:t>Successful Completion Certificate on the Letter head of the client clearly</w:t>
                  </w:r>
                  <w:r>
                    <w:rPr>
                      <w:spacing w:val="1"/>
                      <w:sz w:val="20"/>
                    </w:rPr>
                    <w:t xml:space="preserve"> </w:t>
                  </w:r>
                  <w:r>
                    <w:rPr>
                      <w:sz w:val="20"/>
                    </w:rPr>
                    <w:t>giving names and role of the team member(s) should be provided as proof for Experience</w:t>
                  </w:r>
                  <w:r>
                    <w:rPr>
                      <w:spacing w:val="1"/>
                      <w:sz w:val="20"/>
                    </w:rPr>
                    <w:t xml:space="preserve"> </w:t>
                  </w:r>
                  <w:r>
                    <w:rPr>
                      <w:sz w:val="20"/>
                    </w:rPr>
                    <w:t>of the Team member being planned to be allocated for the above mentioned roles along</w:t>
                  </w:r>
                  <w:r>
                    <w:rPr>
                      <w:spacing w:val="1"/>
                      <w:sz w:val="20"/>
                    </w:rPr>
                    <w:t xml:space="preserve"> </w:t>
                  </w:r>
                  <w:r>
                    <w:rPr>
                      <w:sz w:val="20"/>
                    </w:rPr>
                    <w:t>with copies of their Educational Qualification and Certifications duly attested by the</w:t>
                  </w:r>
                  <w:r>
                    <w:rPr>
                      <w:spacing w:val="1"/>
                      <w:sz w:val="20"/>
                    </w:rPr>
                    <w:t xml:space="preserve"> </w:t>
                  </w:r>
                  <w:proofErr w:type="spellStart"/>
                  <w:r>
                    <w:rPr>
                      <w:sz w:val="20"/>
                    </w:rPr>
                    <w:t>Authorised</w:t>
                  </w:r>
                  <w:proofErr w:type="spellEnd"/>
                  <w:r>
                    <w:rPr>
                      <w:spacing w:val="-1"/>
                      <w:sz w:val="20"/>
                    </w:rPr>
                    <w:t xml:space="preserve"> </w:t>
                  </w:r>
                  <w:r>
                    <w:rPr>
                      <w:sz w:val="20"/>
                    </w:rPr>
                    <w:t>signatory</w:t>
                  </w:r>
                  <w:r>
                    <w:rPr>
                      <w:spacing w:val="1"/>
                      <w:sz w:val="20"/>
                    </w:rPr>
                    <w:t xml:space="preserve"> </w:t>
                  </w:r>
                  <w:r>
                    <w:rPr>
                      <w:sz w:val="20"/>
                    </w:rPr>
                    <w:t>for</w:t>
                  </w:r>
                  <w:r>
                    <w:rPr>
                      <w:spacing w:val="2"/>
                      <w:sz w:val="20"/>
                    </w:rPr>
                    <w:t xml:space="preserve"> </w:t>
                  </w:r>
                  <w:r>
                    <w:rPr>
                      <w:sz w:val="20"/>
                    </w:rPr>
                    <w:t>participation</w:t>
                  </w:r>
                  <w:r>
                    <w:rPr>
                      <w:spacing w:val="-2"/>
                      <w:sz w:val="20"/>
                    </w:rPr>
                    <w:t xml:space="preserve"> </w:t>
                  </w:r>
                  <w:r>
                    <w:rPr>
                      <w:sz w:val="20"/>
                    </w:rPr>
                    <w:t>in</w:t>
                  </w:r>
                  <w:r>
                    <w:rPr>
                      <w:spacing w:val="1"/>
                      <w:sz w:val="20"/>
                    </w:rPr>
                    <w:t xml:space="preserve"> </w:t>
                  </w:r>
                  <w:r>
                    <w:rPr>
                      <w:sz w:val="20"/>
                    </w:rPr>
                    <w:t>the</w:t>
                  </w:r>
                  <w:r>
                    <w:rPr>
                      <w:spacing w:val="-2"/>
                      <w:sz w:val="20"/>
                    </w:rPr>
                    <w:t xml:space="preserve"> </w:t>
                  </w:r>
                  <w:r>
                    <w:rPr>
                      <w:sz w:val="20"/>
                    </w:rPr>
                    <w:t>Bid.</w:t>
                  </w:r>
                </w:p>
              </w:txbxContent>
            </v:textbox>
            <w10:wrap type="none"/>
            <w10:anchorlock/>
          </v:shape>
        </w:pict>
      </w:r>
    </w:p>
    <w:p w:rsidR="00C90A9A" w:rsidRPr="001932F9" w:rsidRDefault="00C90A9A">
      <w:pPr>
        <w:pStyle w:val="BodyText"/>
        <w:spacing w:before="10"/>
        <w:ind w:left="0"/>
        <w:rPr>
          <w:sz w:val="21"/>
        </w:rPr>
      </w:pPr>
    </w:p>
    <w:p w:rsidR="00C90A9A" w:rsidRPr="001932F9" w:rsidRDefault="00F53926" w:rsidP="006C5582">
      <w:pPr>
        <w:pStyle w:val="ListParagraph"/>
        <w:numPr>
          <w:ilvl w:val="0"/>
          <w:numId w:val="8"/>
        </w:numPr>
        <w:tabs>
          <w:tab w:val="left" w:pos="680"/>
        </w:tabs>
        <w:spacing w:before="100" w:line="360" w:lineRule="auto"/>
        <w:ind w:right="142"/>
        <w:jc w:val="both"/>
      </w:pPr>
      <w:r w:rsidRPr="001932F9">
        <w:t>The</w:t>
      </w:r>
      <w:r w:rsidRPr="001932F9">
        <w:rPr>
          <w:spacing w:val="1"/>
        </w:rPr>
        <w:t xml:space="preserve"> </w:t>
      </w:r>
      <w:r w:rsidRPr="001932F9">
        <w:t>Average</w:t>
      </w:r>
      <w:r w:rsidRPr="001932F9">
        <w:rPr>
          <w:spacing w:val="1"/>
        </w:rPr>
        <w:t xml:space="preserve"> </w:t>
      </w:r>
      <w:r w:rsidRPr="001932F9">
        <w:t>Annual</w:t>
      </w:r>
      <w:r w:rsidRPr="001932F9">
        <w:rPr>
          <w:spacing w:val="1"/>
        </w:rPr>
        <w:t xml:space="preserve"> </w:t>
      </w:r>
      <w:r w:rsidRPr="001932F9">
        <w:t>turnover</w:t>
      </w:r>
      <w:r w:rsidRPr="001932F9">
        <w:rPr>
          <w:spacing w:val="1"/>
        </w:rPr>
        <w:t xml:space="preserve"> </w:t>
      </w:r>
      <w:r w:rsidRPr="001932F9">
        <w:t>from</w:t>
      </w:r>
      <w:r w:rsidRPr="001932F9">
        <w:rPr>
          <w:spacing w:val="1"/>
        </w:rPr>
        <w:t xml:space="preserve"> </w:t>
      </w:r>
      <w:r w:rsidRPr="001932F9">
        <w:t>the</w:t>
      </w:r>
      <w:r w:rsidRPr="001932F9">
        <w:rPr>
          <w:spacing w:val="1"/>
        </w:rPr>
        <w:t xml:space="preserve"> </w:t>
      </w:r>
      <w:r w:rsidRPr="001932F9">
        <w:t>business</w:t>
      </w:r>
      <w:r w:rsidRPr="001932F9">
        <w:rPr>
          <w:spacing w:val="1"/>
        </w:rPr>
        <w:t xml:space="preserve"> </w:t>
      </w:r>
      <w:r w:rsidRPr="001932F9">
        <w:t>of</w:t>
      </w:r>
      <w:r w:rsidRPr="001932F9">
        <w:rPr>
          <w:spacing w:val="1"/>
        </w:rPr>
        <w:t xml:space="preserve"> </w:t>
      </w:r>
      <w:r w:rsidRPr="001932F9">
        <w:t>Design,</w:t>
      </w:r>
      <w:r w:rsidRPr="001932F9">
        <w:rPr>
          <w:spacing w:val="1"/>
        </w:rPr>
        <w:t xml:space="preserve"> </w:t>
      </w:r>
      <w:r w:rsidRPr="001932F9">
        <w:t>Development</w:t>
      </w:r>
      <w:r w:rsidRPr="001932F9">
        <w:rPr>
          <w:spacing w:val="1"/>
        </w:rPr>
        <w:t xml:space="preserve"> </w:t>
      </w:r>
      <w:r w:rsidRPr="001932F9">
        <w:t>and</w:t>
      </w:r>
      <w:r w:rsidRPr="001932F9">
        <w:rPr>
          <w:spacing w:val="1"/>
        </w:rPr>
        <w:t xml:space="preserve"> </w:t>
      </w:r>
      <w:r w:rsidRPr="001932F9">
        <w:t>Maintenance of We</w:t>
      </w:r>
      <w:r w:rsidR="00934124" w:rsidRPr="001932F9">
        <w:t xml:space="preserve">bsites shall be minimum of </w:t>
      </w:r>
      <w:proofErr w:type="spellStart"/>
      <w:r w:rsidR="00934124" w:rsidRPr="001932F9">
        <w:t>Rs</w:t>
      </w:r>
      <w:proofErr w:type="spellEnd"/>
      <w:r w:rsidR="00934124" w:rsidRPr="001932F9">
        <w:t>. 1</w:t>
      </w:r>
      <w:r w:rsidR="000D0904" w:rsidRPr="001932F9">
        <w:t>0</w:t>
      </w:r>
      <w:r w:rsidRPr="001932F9">
        <w:t xml:space="preserve"> lakhs during the last 3 years</w:t>
      </w:r>
      <w:r w:rsidRPr="001932F9">
        <w:rPr>
          <w:spacing w:val="1"/>
        </w:rPr>
        <w:t xml:space="preserve"> </w:t>
      </w:r>
      <w:r w:rsidRPr="001932F9">
        <w:t>(ending</w:t>
      </w:r>
      <w:r w:rsidRPr="001932F9">
        <w:rPr>
          <w:spacing w:val="-4"/>
        </w:rPr>
        <w:t xml:space="preserve"> </w:t>
      </w:r>
      <w:r w:rsidR="000D0904" w:rsidRPr="001932F9">
        <w:t>31.03.2022</w:t>
      </w:r>
      <w:r w:rsidRPr="001932F9">
        <w:t>).</w:t>
      </w:r>
    </w:p>
    <w:p w:rsidR="00C90A9A" w:rsidRPr="001932F9" w:rsidRDefault="00F53926" w:rsidP="006C5582">
      <w:pPr>
        <w:pStyle w:val="ListParagraph"/>
        <w:numPr>
          <w:ilvl w:val="0"/>
          <w:numId w:val="8"/>
        </w:numPr>
        <w:tabs>
          <w:tab w:val="left" w:pos="680"/>
        </w:tabs>
        <w:spacing w:line="267" w:lineRule="exact"/>
        <w:ind w:hanging="568"/>
        <w:jc w:val="both"/>
      </w:pPr>
      <w:r w:rsidRPr="001932F9">
        <w:t>The</w:t>
      </w:r>
      <w:r w:rsidRPr="001932F9">
        <w:rPr>
          <w:spacing w:val="-2"/>
        </w:rPr>
        <w:t xml:space="preserve"> </w:t>
      </w:r>
      <w:r w:rsidRPr="001932F9">
        <w:t>Bidder</w:t>
      </w:r>
      <w:r w:rsidRPr="001932F9">
        <w:rPr>
          <w:spacing w:val="-1"/>
        </w:rPr>
        <w:t xml:space="preserve"> </w:t>
      </w:r>
      <w:r w:rsidRPr="001932F9">
        <w:t>should</w:t>
      </w:r>
      <w:r w:rsidRPr="001932F9">
        <w:rPr>
          <w:spacing w:val="-5"/>
        </w:rPr>
        <w:t xml:space="preserve"> </w:t>
      </w:r>
      <w:r w:rsidR="000D0904" w:rsidRPr="001932F9">
        <w:t>preferably</w:t>
      </w:r>
      <w:r w:rsidRPr="001932F9">
        <w:rPr>
          <w:spacing w:val="-4"/>
        </w:rPr>
        <w:t xml:space="preserve"> </w:t>
      </w:r>
      <w:r w:rsidRPr="001932F9">
        <w:t>have</w:t>
      </w:r>
      <w:r w:rsidRPr="001932F9">
        <w:rPr>
          <w:spacing w:val="-1"/>
        </w:rPr>
        <w:t xml:space="preserve"> </w:t>
      </w:r>
      <w:r w:rsidRPr="001932F9">
        <w:t>an</w:t>
      </w:r>
      <w:r w:rsidRPr="001932F9">
        <w:rPr>
          <w:spacing w:val="-5"/>
        </w:rPr>
        <w:t xml:space="preserve"> </w:t>
      </w:r>
      <w:r w:rsidRPr="001932F9">
        <w:t>Office</w:t>
      </w:r>
      <w:r w:rsidRPr="001932F9">
        <w:rPr>
          <w:spacing w:val="1"/>
        </w:rPr>
        <w:t xml:space="preserve"> </w:t>
      </w:r>
      <w:r w:rsidRPr="001932F9">
        <w:t>in</w:t>
      </w:r>
      <w:r w:rsidRPr="001932F9">
        <w:rPr>
          <w:spacing w:val="-1"/>
        </w:rPr>
        <w:t xml:space="preserve"> </w:t>
      </w:r>
      <w:r w:rsidR="0005029F" w:rsidRPr="001932F9">
        <w:t>Karnataka</w:t>
      </w:r>
      <w:r w:rsidRPr="001932F9">
        <w:t>.</w:t>
      </w:r>
    </w:p>
    <w:p w:rsidR="00C90A9A" w:rsidRPr="001932F9" w:rsidRDefault="00F53926" w:rsidP="006C5582">
      <w:pPr>
        <w:pStyle w:val="ListParagraph"/>
        <w:numPr>
          <w:ilvl w:val="0"/>
          <w:numId w:val="8"/>
        </w:numPr>
        <w:tabs>
          <w:tab w:val="left" w:pos="679"/>
          <w:tab w:val="left" w:pos="680"/>
        </w:tabs>
        <w:spacing w:before="133"/>
        <w:ind w:hanging="568"/>
        <w:jc w:val="both"/>
      </w:pPr>
      <w:r w:rsidRPr="001932F9">
        <w:t>The</w:t>
      </w:r>
      <w:r w:rsidRPr="001932F9">
        <w:rPr>
          <w:spacing w:val="-2"/>
        </w:rPr>
        <w:t xml:space="preserve"> </w:t>
      </w:r>
      <w:r w:rsidRPr="001932F9">
        <w:t>Website</w:t>
      </w:r>
      <w:r w:rsidRPr="001932F9">
        <w:rPr>
          <w:spacing w:val="-4"/>
        </w:rPr>
        <w:t xml:space="preserve"> </w:t>
      </w:r>
      <w:r w:rsidRPr="001932F9">
        <w:t>should be</w:t>
      </w:r>
      <w:r w:rsidRPr="001932F9">
        <w:rPr>
          <w:spacing w:val="-2"/>
        </w:rPr>
        <w:t xml:space="preserve"> </w:t>
      </w:r>
      <w:r w:rsidRPr="001932F9">
        <w:t>a</w:t>
      </w:r>
      <w:r w:rsidRPr="001932F9">
        <w:rPr>
          <w:spacing w:val="-5"/>
        </w:rPr>
        <w:t xml:space="preserve"> </w:t>
      </w:r>
      <w:r w:rsidRPr="001932F9">
        <w:t>Multi-page</w:t>
      </w:r>
      <w:r w:rsidRPr="001932F9">
        <w:rPr>
          <w:spacing w:val="-3"/>
        </w:rPr>
        <w:t xml:space="preserve"> </w:t>
      </w:r>
      <w:r w:rsidRPr="001932F9">
        <w:t>design</w:t>
      </w:r>
      <w:r w:rsidRPr="001932F9">
        <w:rPr>
          <w:spacing w:val="-1"/>
        </w:rPr>
        <w:t xml:space="preserve"> </w:t>
      </w:r>
      <w:r w:rsidRPr="001932F9">
        <w:t>and</w:t>
      </w:r>
      <w:r w:rsidRPr="001932F9">
        <w:rPr>
          <w:spacing w:val="-5"/>
        </w:rPr>
        <w:t xml:space="preserve"> </w:t>
      </w:r>
      <w:r w:rsidRPr="001932F9">
        <w:t>should be</w:t>
      </w:r>
      <w:r w:rsidRPr="001932F9">
        <w:rPr>
          <w:spacing w:val="-4"/>
        </w:rPr>
        <w:t xml:space="preserve"> </w:t>
      </w:r>
      <w:r w:rsidRPr="001932F9">
        <w:t>student-centric.</w:t>
      </w:r>
    </w:p>
    <w:p w:rsidR="00C90A9A" w:rsidRPr="001932F9" w:rsidRDefault="00F53926" w:rsidP="006C5582">
      <w:pPr>
        <w:pStyle w:val="ListParagraph"/>
        <w:numPr>
          <w:ilvl w:val="0"/>
          <w:numId w:val="8"/>
        </w:numPr>
        <w:tabs>
          <w:tab w:val="left" w:pos="679"/>
          <w:tab w:val="left" w:pos="680"/>
        </w:tabs>
        <w:spacing w:before="134"/>
        <w:ind w:hanging="568"/>
        <w:jc w:val="both"/>
      </w:pPr>
      <w:r w:rsidRPr="001932F9">
        <w:t>The</w:t>
      </w:r>
      <w:r w:rsidRPr="001932F9">
        <w:rPr>
          <w:spacing w:val="-2"/>
        </w:rPr>
        <w:t xml:space="preserve"> </w:t>
      </w:r>
      <w:r w:rsidRPr="001932F9">
        <w:t>Source</w:t>
      </w:r>
      <w:r w:rsidRPr="001932F9">
        <w:rPr>
          <w:spacing w:val="-1"/>
        </w:rPr>
        <w:t xml:space="preserve"> </w:t>
      </w:r>
      <w:r w:rsidRPr="001932F9">
        <w:t>Code</w:t>
      </w:r>
      <w:r w:rsidRPr="001932F9">
        <w:rPr>
          <w:spacing w:val="-3"/>
        </w:rPr>
        <w:t xml:space="preserve"> </w:t>
      </w:r>
      <w:r w:rsidRPr="001932F9">
        <w:t>will</w:t>
      </w:r>
      <w:r w:rsidRPr="001932F9">
        <w:rPr>
          <w:spacing w:val="-1"/>
        </w:rPr>
        <w:t xml:space="preserve"> </w:t>
      </w:r>
      <w:r w:rsidRPr="001932F9">
        <w:t>be</w:t>
      </w:r>
      <w:r w:rsidRPr="001932F9">
        <w:rPr>
          <w:spacing w:val="-1"/>
        </w:rPr>
        <w:t xml:space="preserve"> </w:t>
      </w:r>
      <w:r w:rsidRPr="001932F9">
        <w:t>the property</w:t>
      </w:r>
      <w:r w:rsidRPr="001932F9">
        <w:rPr>
          <w:spacing w:val="-4"/>
        </w:rPr>
        <w:t xml:space="preserve"> </w:t>
      </w:r>
      <w:r w:rsidRPr="001932F9">
        <w:t>of</w:t>
      </w:r>
      <w:r w:rsidRPr="001932F9">
        <w:rPr>
          <w:spacing w:val="-1"/>
        </w:rPr>
        <w:t xml:space="preserve"> </w:t>
      </w:r>
      <w:r w:rsidR="001B4327" w:rsidRPr="001932F9">
        <w:t>Institute after the expiry of the contract.</w:t>
      </w:r>
    </w:p>
    <w:p w:rsidR="00C90A9A" w:rsidRPr="001932F9" w:rsidRDefault="00F53926" w:rsidP="006C5582">
      <w:pPr>
        <w:pStyle w:val="ListParagraph"/>
        <w:numPr>
          <w:ilvl w:val="0"/>
          <w:numId w:val="8"/>
        </w:numPr>
        <w:tabs>
          <w:tab w:val="left" w:pos="680"/>
        </w:tabs>
        <w:spacing w:before="133" w:line="360" w:lineRule="auto"/>
        <w:ind w:right="140"/>
        <w:jc w:val="both"/>
      </w:pPr>
      <w:r w:rsidRPr="001932F9">
        <w:t>The delivery period shall constitute 3 months of the Software Development cycle</w:t>
      </w:r>
      <w:r w:rsidRPr="001932F9">
        <w:rPr>
          <w:spacing w:val="1"/>
        </w:rPr>
        <w:t xml:space="preserve"> </w:t>
      </w:r>
      <w:r w:rsidRPr="001932F9">
        <w:t>followed</w:t>
      </w:r>
      <w:r w:rsidRPr="001932F9">
        <w:rPr>
          <w:spacing w:val="-6"/>
        </w:rPr>
        <w:t xml:space="preserve"> </w:t>
      </w:r>
      <w:r w:rsidRPr="001932F9">
        <w:t>by</w:t>
      </w:r>
      <w:r w:rsidRPr="001932F9">
        <w:rPr>
          <w:spacing w:val="-6"/>
        </w:rPr>
        <w:t xml:space="preserve"> </w:t>
      </w:r>
      <w:r w:rsidRPr="001932F9">
        <w:t>the</w:t>
      </w:r>
      <w:r w:rsidRPr="001932F9">
        <w:rPr>
          <w:spacing w:val="-5"/>
        </w:rPr>
        <w:t xml:space="preserve"> </w:t>
      </w:r>
      <w:r w:rsidR="000D0904" w:rsidRPr="001932F9">
        <w:t>stabilization</w:t>
      </w:r>
      <w:r w:rsidRPr="001932F9">
        <w:rPr>
          <w:spacing w:val="-5"/>
        </w:rPr>
        <w:t xml:space="preserve"> </w:t>
      </w:r>
      <w:r w:rsidRPr="001932F9">
        <w:t>period</w:t>
      </w:r>
      <w:r w:rsidRPr="001932F9">
        <w:rPr>
          <w:spacing w:val="-4"/>
        </w:rPr>
        <w:t xml:space="preserve"> </w:t>
      </w:r>
      <w:r w:rsidRPr="001932F9">
        <w:t>of</w:t>
      </w:r>
      <w:r w:rsidRPr="001932F9">
        <w:rPr>
          <w:spacing w:val="-7"/>
        </w:rPr>
        <w:t xml:space="preserve"> </w:t>
      </w:r>
      <w:r w:rsidR="00634ECF" w:rsidRPr="001932F9">
        <w:t>6</w:t>
      </w:r>
      <w:r w:rsidRPr="001932F9">
        <w:rPr>
          <w:spacing w:val="-5"/>
        </w:rPr>
        <w:t xml:space="preserve"> </w:t>
      </w:r>
      <w:r w:rsidR="00B25509" w:rsidRPr="001932F9">
        <w:t>months’</w:t>
      </w:r>
      <w:r w:rsidRPr="001932F9">
        <w:rPr>
          <w:spacing w:val="-2"/>
        </w:rPr>
        <w:t xml:space="preserve"> </w:t>
      </w:r>
      <w:r w:rsidRPr="001932F9">
        <w:t>post</w:t>
      </w:r>
      <w:r w:rsidRPr="001932F9">
        <w:rPr>
          <w:spacing w:val="-5"/>
        </w:rPr>
        <w:t xml:space="preserve"> </w:t>
      </w:r>
      <w:r w:rsidRPr="001932F9">
        <w:t>going</w:t>
      </w:r>
      <w:r w:rsidRPr="001932F9">
        <w:rPr>
          <w:spacing w:val="-6"/>
        </w:rPr>
        <w:t xml:space="preserve"> </w:t>
      </w:r>
      <w:r w:rsidRPr="001932F9">
        <w:t>live</w:t>
      </w:r>
      <w:r w:rsidRPr="001932F9">
        <w:rPr>
          <w:spacing w:val="-4"/>
        </w:rPr>
        <w:t xml:space="preserve"> </w:t>
      </w:r>
      <w:r w:rsidRPr="001932F9">
        <w:t>and</w:t>
      </w:r>
      <w:r w:rsidRPr="001932F9">
        <w:rPr>
          <w:spacing w:val="-7"/>
        </w:rPr>
        <w:t xml:space="preserve"> </w:t>
      </w:r>
      <w:r w:rsidRPr="001932F9">
        <w:t>the</w:t>
      </w:r>
      <w:r w:rsidRPr="001932F9">
        <w:rPr>
          <w:spacing w:val="-4"/>
        </w:rPr>
        <w:t xml:space="preserve"> </w:t>
      </w:r>
      <w:r w:rsidRPr="001932F9">
        <w:t>Bidder</w:t>
      </w:r>
      <w:r w:rsidRPr="001932F9">
        <w:rPr>
          <w:spacing w:val="-5"/>
        </w:rPr>
        <w:t xml:space="preserve"> </w:t>
      </w:r>
      <w:r w:rsidRPr="001932F9">
        <w:t>will</w:t>
      </w:r>
      <w:r w:rsidRPr="001932F9">
        <w:rPr>
          <w:spacing w:val="-10"/>
        </w:rPr>
        <w:t xml:space="preserve"> </w:t>
      </w:r>
      <w:r w:rsidRPr="001932F9">
        <w:t>be</w:t>
      </w:r>
      <w:r w:rsidRPr="001932F9">
        <w:rPr>
          <w:spacing w:val="-75"/>
        </w:rPr>
        <w:t xml:space="preserve"> </w:t>
      </w:r>
      <w:r w:rsidR="000D0904" w:rsidRPr="001932F9">
        <w:rPr>
          <w:spacing w:val="-75"/>
        </w:rPr>
        <w:t xml:space="preserve">               </w:t>
      </w:r>
      <w:r w:rsidRPr="001932F9">
        <w:t xml:space="preserve">required to </w:t>
      </w:r>
      <w:r w:rsidR="00B25509" w:rsidRPr="001932F9">
        <w:t>carry out</w:t>
      </w:r>
      <w:r w:rsidRPr="001932F9">
        <w:t xml:space="preserve"> minor enhancements as and when required. A minimum of 2</w:t>
      </w:r>
      <w:r w:rsidRPr="001932F9">
        <w:rPr>
          <w:spacing w:val="1"/>
        </w:rPr>
        <w:t xml:space="preserve"> </w:t>
      </w:r>
      <w:r w:rsidRPr="001932F9">
        <w:t>staff</w:t>
      </w:r>
      <w:r w:rsidRPr="001932F9">
        <w:rPr>
          <w:spacing w:val="-6"/>
        </w:rPr>
        <w:t xml:space="preserve"> </w:t>
      </w:r>
      <w:r w:rsidRPr="001932F9">
        <w:t>of</w:t>
      </w:r>
      <w:r w:rsidRPr="001932F9">
        <w:rPr>
          <w:spacing w:val="-8"/>
        </w:rPr>
        <w:t xml:space="preserve"> </w:t>
      </w:r>
      <w:r w:rsidRPr="001932F9">
        <w:t>the</w:t>
      </w:r>
      <w:r w:rsidRPr="001932F9">
        <w:rPr>
          <w:spacing w:val="-6"/>
        </w:rPr>
        <w:t xml:space="preserve"> </w:t>
      </w:r>
      <w:r w:rsidRPr="001932F9">
        <w:t>core</w:t>
      </w:r>
      <w:r w:rsidRPr="001932F9">
        <w:rPr>
          <w:spacing w:val="-7"/>
        </w:rPr>
        <w:t xml:space="preserve"> </w:t>
      </w:r>
      <w:r w:rsidRPr="001932F9">
        <w:t>development</w:t>
      </w:r>
      <w:r w:rsidRPr="001932F9">
        <w:rPr>
          <w:spacing w:val="-8"/>
        </w:rPr>
        <w:t xml:space="preserve"> </w:t>
      </w:r>
      <w:r w:rsidRPr="001932F9">
        <w:t>team</w:t>
      </w:r>
      <w:r w:rsidRPr="001932F9">
        <w:rPr>
          <w:spacing w:val="-8"/>
        </w:rPr>
        <w:t xml:space="preserve"> </w:t>
      </w:r>
      <w:r w:rsidRPr="001932F9">
        <w:t>posted</w:t>
      </w:r>
      <w:r w:rsidRPr="001932F9">
        <w:rPr>
          <w:spacing w:val="-8"/>
        </w:rPr>
        <w:t xml:space="preserve"> </w:t>
      </w:r>
      <w:r w:rsidRPr="001932F9">
        <w:t>for</w:t>
      </w:r>
      <w:r w:rsidRPr="001932F9">
        <w:rPr>
          <w:spacing w:val="-6"/>
        </w:rPr>
        <w:t xml:space="preserve"> </w:t>
      </w:r>
      <w:r w:rsidRPr="001932F9">
        <w:t>this</w:t>
      </w:r>
      <w:r w:rsidRPr="001932F9">
        <w:rPr>
          <w:spacing w:val="-9"/>
        </w:rPr>
        <w:t xml:space="preserve"> </w:t>
      </w:r>
      <w:r w:rsidRPr="001932F9">
        <w:t>project</w:t>
      </w:r>
      <w:r w:rsidRPr="001932F9">
        <w:rPr>
          <w:spacing w:val="-7"/>
        </w:rPr>
        <w:t xml:space="preserve"> </w:t>
      </w:r>
      <w:r w:rsidRPr="001932F9">
        <w:t>have</w:t>
      </w:r>
      <w:r w:rsidRPr="001932F9">
        <w:rPr>
          <w:spacing w:val="-6"/>
        </w:rPr>
        <w:t xml:space="preserve"> </w:t>
      </w:r>
      <w:r w:rsidRPr="001932F9">
        <w:t>to</w:t>
      </w:r>
      <w:r w:rsidRPr="001932F9">
        <w:rPr>
          <w:spacing w:val="-10"/>
        </w:rPr>
        <w:t xml:space="preserve"> </w:t>
      </w:r>
      <w:r w:rsidRPr="001932F9">
        <w:t>be</w:t>
      </w:r>
      <w:r w:rsidRPr="001932F9">
        <w:rPr>
          <w:spacing w:val="-7"/>
        </w:rPr>
        <w:t xml:space="preserve"> </w:t>
      </w:r>
      <w:r w:rsidRPr="001932F9">
        <w:t>retained</w:t>
      </w:r>
      <w:r w:rsidRPr="001932F9">
        <w:rPr>
          <w:spacing w:val="-6"/>
        </w:rPr>
        <w:t xml:space="preserve"> </w:t>
      </w:r>
      <w:r w:rsidRPr="001932F9">
        <w:t>at</w:t>
      </w:r>
      <w:r w:rsidRPr="001932F9">
        <w:rPr>
          <w:spacing w:val="-8"/>
        </w:rPr>
        <w:t xml:space="preserve"> </w:t>
      </w:r>
      <w:r w:rsidR="00F01362" w:rsidRPr="001932F9">
        <w:t xml:space="preserve">IIT Dharwad </w:t>
      </w:r>
      <w:r w:rsidRPr="001932F9">
        <w:t>for</w:t>
      </w:r>
      <w:r w:rsidRPr="001932F9">
        <w:rPr>
          <w:spacing w:val="-3"/>
        </w:rPr>
        <w:t xml:space="preserve"> </w:t>
      </w:r>
      <w:r w:rsidRPr="001932F9">
        <w:t>such</w:t>
      </w:r>
      <w:r w:rsidRPr="001932F9">
        <w:rPr>
          <w:spacing w:val="-3"/>
        </w:rPr>
        <w:t xml:space="preserve"> </w:t>
      </w:r>
      <w:r w:rsidRPr="001932F9">
        <w:t>period.</w:t>
      </w:r>
    </w:p>
    <w:p w:rsidR="00C90A9A" w:rsidRPr="001932F9" w:rsidRDefault="00F53926" w:rsidP="006C5582">
      <w:pPr>
        <w:pStyle w:val="Heading1"/>
        <w:numPr>
          <w:ilvl w:val="0"/>
          <w:numId w:val="8"/>
        </w:numPr>
        <w:tabs>
          <w:tab w:val="left" w:pos="680"/>
        </w:tabs>
        <w:spacing w:before="1"/>
        <w:ind w:hanging="568"/>
        <w:jc w:val="both"/>
        <w:rPr>
          <w:b w:val="0"/>
          <w:u w:val="none"/>
        </w:rPr>
      </w:pPr>
      <w:r w:rsidRPr="001932F9">
        <w:rPr>
          <w:u w:val="none"/>
        </w:rPr>
        <w:t>Delivery</w:t>
      </w:r>
      <w:r w:rsidRPr="001932F9">
        <w:rPr>
          <w:spacing w:val="-2"/>
          <w:u w:val="none"/>
        </w:rPr>
        <w:t xml:space="preserve"> </w:t>
      </w:r>
      <w:r w:rsidRPr="001932F9">
        <w:rPr>
          <w:u w:val="none"/>
        </w:rPr>
        <w:t>Period</w:t>
      </w:r>
      <w:r w:rsidRPr="001932F9">
        <w:rPr>
          <w:spacing w:val="1"/>
          <w:u w:val="none"/>
        </w:rPr>
        <w:t xml:space="preserve"> </w:t>
      </w:r>
      <w:r w:rsidRPr="001932F9">
        <w:rPr>
          <w:u w:val="none"/>
        </w:rPr>
        <w:t>and</w:t>
      </w:r>
      <w:r w:rsidRPr="001932F9">
        <w:rPr>
          <w:spacing w:val="-1"/>
          <w:u w:val="none"/>
        </w:rPr>
        <w:t xml:space="preserve"> </w:t>
      </w:r>
      <w:r w:rsidRPr="001932F9">
        <w:rPr>
          <w:u w:val="none"/>
        </w:rPr>
        <w:t>Activities</w:t>
      </w:r>
      <w:r w:rsidRPr="001932F9">
        <w:rPr>
          <w:b w:val="0"/>
          <w:u w:val="none"/>
        </w:rPr>
        <w:t>:</w:t>
      </w:r>
    </w:p>
    <w:p w:rsidR="00C90A9A" w:rsidRPr="001932F9" w:rsidRDefault="00F53926" w:rsidP="006C5582">
      <w:pPr>
        <w:pStyle w:val="ListParagraph"/>
        <w:numPr>
          <w:ilvl w:val="1"/>
          <w:numId w:val="8"/>
        </w:numPr>
        <w:tabs>
          <w:tab w:val="left" w:pos="1245"/>
          <w:tab w:val="left" w:pos="1246"/>
        </w:tabs>
        <w:spacing w:before="134" w:line="360" w:lineRule="auto"/>
        <w:ind w:right="143"/>
      </w:pPr>
      <w:r w:rsidRPr="001932F9">
        <w:t>1</w:t>
      </w:r>
      <w:proofErr w:type="spellStart"/>
      <w:r w:rsidRPr="001932F9">
        <w:rPr>
          <w:position w:val="8"/>
          <w:sz w:val="14"/>
        </w:rPr>
        <w:t>st</w:t>
      </w:r>
      <w:proofErr w:type="spellEnd"/>
      <w:r w:rsidRPr="001932F9">
        <w:rPr>
          <w:spacing w:val="8"/>
          <w:position w:val="8"/>
          <w:sz w:val="14"/>
        </w:rPr>
        <w:t xml:space="preserve"> </w:t>
      </w:r>
      <w:r w:rsidRPr="001932F9">
        <w:t>month</w:t>
      </w:r>
      <w:r w:rsidRPr="001932F9">
        <w:rPr>
          <w:spacing w:val="27"/>
        </w:rPr>
        <w:t xml:space="preserve"> </w:t>
      </w:r>
      <w:r w:rsidRPr="001932F9">
        <w:t>-</w:t>
      </w:r>
      <w:r w:rsidRPr="001932F9">
        <w:rPr>
          <w:spacing w:val="29"/>
        </w:rPr>
        <w:t xml:space="preserve"> </w:t>
      </w:r>
      <w:r w:rsidRPr="001932F9">
        <w:t>Data</w:t>
      </w:r>
      <w:r w:rsidRPr="001932F9">
        <w:rPr>
          <w:spacing w:val="26"/>
        </w:rPr>
        <w:t xml:space="preserve"> </w:t>
      </w:r>
      <w:r w:rsidRPr="001932F9">
        <w:t>Collection,</w:t>
      </w:r>
      <w:r w:rsidRPr="001932F9">
        <w:rPr>
          <w:spacing w:val="25"/>
        </w:rPr>
        <w:t xml:space="preserve"> </w:t>
      </w:r>
      <w:r w:rsidRPr="001932F9">
        <w:t>Freezing</w:t>
      </w:r>
      <w:r w:rsidRPr="001932F9">
        <w:rPr>
          <w:spacing w:val="28"/>
        </w:rPr>
        <w:t xml:space="preserve"> </w:t>
      </w:r>
      <w:r w:rsidRPr="001932F9">
        <w:t>of</w:t>
      </w:r>
      <w:r w:rsidRPr="001932F9">
        <w:rPr>
          <w:spacing w:val="30"/>
        </w:rPr>
        <w:t xml:space="preserve"> </w:t>
      </w:r>
      <w:r w:rsidRPr="001932F9">
        <w:t>Requirement</w:t>
      </w:r>
      <w:r w:rsidRPr="001932F9">
        <w:rPr>
          <w:spacing w:val="26"/>
        </w:rPr>
        <w:t xml:space="preserve"> </w:t>
      </w:r>
      <w:r w:rsidRPr="001932F9">
        <w:t>Study,</w:t>
      </w:r>
      <w:r w:rsidRPr="001932F9">
        <w:rPr>
          <w:spacing w:val="26"/>
        </w:rPr>
        <w:t xml:space="preserve"> </w:t>
      </w:r>
      <w:r w:rsidRPr="001932F9">
        <w:t>System</w:t>
      </w:r>
      <w:r w:rsidRPr="001932F9">
        <w:rPr>
          <w:spacing w:val="26"/>
        </w:rPr>
        <w:t xml:space="preserve"> </w:t>
      </w:r>
      <w:r w:rsidRPr="001932F9">
        <w:t>Analysis</w:t>
      </w:r>
      <w:r w:rsidRPr="001932F9">
        <w:rPr>
          <w:spacing w:val="-75"/>
        </w:rPr>
        <w:t xml:space="preserve"> </w:t>
      </w:r>
      <w:r w:rsidRPr="001932F9">
        <w:t>and</w:t>
      </w:r>
      <w:r w:rsidRPr="001932F9">
        <w:rPr>
          <w:spacing w:val="-3"/>
        </w:rPr>
        <w:t xml:space="preserve"> </w:t>
      </w:r>
      <w:r w:rsidRPr="001932F9">
        <w:t>Design.</w:t>
      </w:r>
    </w:p>
    <w:p w:rsidR="00C90A9A" w:rsidRPr="001932F9" w:rsidRDefault="00F53926" w:rsidP="006C5582">
      <w:pPr>
        <w:pStyle w:val="ListParagraph"/>
        <w:numPr>
          <w:ilvl w:val="1"/>
          <w:numId w:val="8"/>
        </w:numPr>
        <w:tabs>
          <w:tab w:val="left" w:pos="1245"/>
          <w:tab w:val="left" w:pos="1246"/>
        </w:tabs>
        <w:spacing w:line="360" w:lineRule="auto"/>
        <w:ind w:right="143"/>
      </w:pPr>
      <w:r w:rsidRPr="001932F9">
        <w:t>2</w:t>
      </w:r>
      <w:proofErr w:type="spellStart"/>
      <w:r w:rsidRPr="001932F9">
        <w:rPr>
          <w:position w:val="8"/>
          <w:sz w:val="14"/>
        </w:rPr>
        <w:t>nd</w:t>
      </w:r>
      <w:proofErr w:type="spellEnd"/>
      <w:r w:rsidRPr="001932F9">
        <w:rPr>
          <w:spacing w:val="24"/>
          <w:position w:val="8"/>
          <w:sz w:val="14"/>
        </w:rPr>
        <w:t xml:space="preserve"> </w:t>
      </w:r>
      <w:r w:rsidRPr="001932F9">
        <w:t>and</w:t>
      </w:r>
      <w:r w:rsidRPr="001932F9">
        <w:rPr>
          <w:spacing w:val="-4"/>
        </w:rPr>
        <w:t xml:space="preserve"> </w:t>
      </w:r>
      <w:r w:rsidRPr="001932F9">
        <w:t>3</w:t>
      </w:r>
      <w:proofErr w:type="spellStart"/>
      <w:r w:rsidRPr="001932F9">
        <w:rPr>
          <w:position w:val="8"/>
          <w:sz w:val="14"/>
        </w:rPr>
        <w:t>rd</w:t>
      </w:r>
      <w:proofErr w:type="spellEnd"/>
      <w:r w:rsidRPr="001932F9">
        <w:rPr>
          <w:spacing w:val="25"/>
          <w:position w:val="8"/>
          <w:sz w:val="14"/>
        </w:rPr>
        <w:t xml:space="preserve"> </w:t>
      </w:r>
      <w:r w:rsidRPr="001932F9">
        <w:t>Months</w:t>
      </w:r>
      <w:r w:rsidRPr="001932F9">
        <w:rPr>
          <w:spacing w:val="-6"/>
        </w:rPr>
        <w:t xml:space="preserve"> </w:t>
      </w:r>
      <w:r w:rsidRPr="001932F9">
        <w:t>–</w:t>
      </w:r>
      <w:r w:rsidRPr="001932F9">
        <w:rPr>
          <w:spacing w:val="-3"/>
        </w:rPr>
        <w:t xml:space="preserve"> </w:t>
      </w:r>
      <w:r w:rsidRPr="001932F9">
        <w:t>Development,</w:t>
      </w:r>
      <w:r w:rsidRPr="001932F9">
        <w:rPr>
          <w:spacing w:val="-8"/>
        </w:rPr>
        <w:t xml:space="preserve"> </w:t>
      </w:r>
      <w:r w:rsidRPr="001932F9">
        <w:t>testing,</w:t>
      </w:r>
      <w:r w:rsidRPr="001932F9">
        <w:rPr>
          <w:spacing w:val="-5"/>
        </w:rPr>
        <w:t xml:space="preserve"> </w:t>
      </w:r>
      <w:r w:rsidRPr="001932F9">
        <w:t>debugging,</w:t>
      </w:r>
      <w:r w:rsidRPr="001932F9">
        <w:rPr>
          <w:spacing w:val="-4"/>
        </w:rPr>
        <w:t xml:space="preserve"> </w:t>
      </w:r>
      <w:r w:rsidRPr="001932F9">
        <w:t>making live</w:t>
      </w:r>
      <w:r w:rsidRPr="001932F9">
        <w:rPr>
          <w:spacing w:val="-4"/>
        </w:rPr>
        <w:t xml:space="preserve"> </w:t>
      </w:r>
      <w:r w:rsidRPr="001932F9">
        <w:t>and</w:t>
      </w:r>
      <w:r w:rsidRPr="001932F9">
        <w:rPr>
          <w:spacing w:val="-7"/>
        </w:rPr>
        <w:t xml:space="preserve"> </w:t>
      </w:r>
      <w:r w:rsidRPr="001932F9">
        <w:t>support</w:t>
      </w:r>
      <w:r w:rsidRPr="001932F9">
        <w:rPr>
          <w:spacing w:val="-74"/>
        </w:rPr>
        <w:t xml:space="preserve"> </w:t>
      </w:r>
      <w:r w:rsidRPr="001932F9">
        <w:t>post</w:t>
      </w:r>
      <w:r w:rsidRPr="001932F9">
        <w:rPr>
          <w:spacing w:val="-4"/>
        </w:rPr>
        <w:t xml:space="preserve"> </w:t>
      </w:r>
      <w:r w:rsidRPr="001932F9">
        <w:t>making live.</w:t>
      </w:r>
    </w:p>
    <w:p w:rsidR="00C90A9A" w:rsidRPr="001932F9" w:rsidRDefault="00F53926" w:rsidP="006C5582">
      <w:pPr>
        <w:pStyle w:val="ListParagraph"/>
        <w:numPr>
          <w:ilvl w:val="1"/>
          <w:numId w:val="8"/>
        </w:numPr>
        <w:tabs>
          <w:tab w:val="left" w:pos="1245"/>
          <w:tab w:val="left" w:pos="1246"/>
        </w:tabs>
        <w:spacing w:line="360" w:lineRule="auto"/>
        <w:ind w:right="140"/>
      </w:pPr>
      <w:r w:rsidRPr="001932F9">
        <w:t>The</w:t>
      </w:r>
      <w:r w:rsidRPr="001932F9">
        <w:rPr>
          <w:spacing w:val="5"/>
        </w:rPr>
        <w:t xml:space="preserve"> </w:t>
      </w:r>
      <w:r w:rsidRPr="001932F9">
        <w:t>Single</w:t>
      </w:r>
      <w:r w:rsidRPr="001932F9">
        <w:rPr>
          <w:spacing w:val="5"/>
        </w:rPr>
        <w:t xml:space="preserve"> </w:t>
      </w:r>
      <w:r w:rsidRPr="001932F9">
        <w:t>Point</w:t>
      </w:r>
      <w:r w:rsidRPr="001932F9">
        <w:rPr>
          <w:spacing w:val="3"/>
        </w:rPr>
        <w:t xml:space="preserve"> </w:t>
      </w:r>
      <w:r w:rsidRPr="001932F9">
        <w:t>of</w:t>
      </w:r>
      <w:r w:rsidRPr="001932F9">
        <w:rPr>
          <w:spacing w:val="6"/>
        </w:rPr>
        <w:t xml:space="preserve"> </w:t>
      </w:r>
      <w:r w:rsidRPr="001932F9">
        <w:t>Contact</w:t>
      </w:r>
      <w:r w:rsidRPr="001932F9">
        <w:rPr>
          <w:spacing w:val="3"/>
        </w:rPr>
        <w:t xml:space="preserve"> </w:t>
      </w:r>
      <w:r w:rsidRPr="001932F9">
        <w:t>to</w:t>
      </w:r>
      <w:r w:rsidRPr="001932F9">
        <w:rPr>
          <w:spacing w:val="5"/>
        </w:rPr>
        <w:t xml:space="preserve"> </w:t>
      </w:r>
      <w:r w:rsidRPr="001932F9">
        <w:t>be</w:t>
      </w:r>
      <w:r w:rsidRPr="001932F9">
        <w:rPr>
          <w:spacing w:val="7"/>
        </w:rPr>
        <w:t xml:space="preserve"> </w:t>
      </w:r>
      <w:r w:rsidRPr="001932F9">
        <w:t>intimated</w:t>
      </w:r>
      <w:r w:rsidRPr="001932F9">
        <w:rPr>
          <w:spacing w:val="5"/>
        </w:rPr>
        <w:t xml:space="preserve"> </w:t>
      </w:r>
      <w:r w:rsidRPr="001932F9">
        <w:t>with</w:t>
      </w:r>
      <w:r w:rsidRPr="001932F9">
        <w:rPr>
          <w:spacing w:val="6"/>
        </w:rPr>
        <w:t xml:space="preserve"> </w:t>
      </w:r>
      <w:r w:rsidRPr="001932F9">
        <w:t>2</w:t>
      </w:r>
      <w:r w:rsidRPr="001932F9">
        <w:rPr>
          <w:spacing w:val="5"/>
        </w:rPr>
        <w:t xml:space="preserve"> </w:t>
      </w:r>
      <w:r w:rsidRPr="001932F9">
        <w:t>days</w:t>
      </w:r>
      <w:r w:rsidRPr="001932F9">
        <w:rPr>
          <w:spacing w:val="3"/>
        </w:rPr>
        <w:t xml:space="preserve"> </w:t>
      </w:r>
      <w:r w:rsidRPr="001932F9">
        <w:t>on</w:t>
      </w:r>
      <w:r w:rsidRPr="001932F9">
        <w:rPr>
          <w:spacing w:val="6"/>
        </w:rPr>
        <w:t xml:space="preserve"> </w:t>
      </w:r>
      <w:r w:rsidRPr="001932F9">
        <w:t>Acceptance</w:t>
      </w:r>
      <w:r w:rsidRPr="001932F9">
        <w:rPr>
          <w:spacing w:val="8"/>
        </w:rPr>
        <w:t xml:space="preserve"> </w:t>
      </w:r>
      <w:r w:rsidRPr="001932F9">
        <w:t>of</w:t>
      </w:r>
      <w:r w:rsidRPr="001932F9">
        <w:rPr>
          <w:spacing w:val="5"/>
        </w:rPr>
        <w:t xml:space="preserve"> </w:t>
      </w:r>
      <w:r w:rsidRPr="001932F9">
        <w:t>Work</w:t>
      </w:r>
      <w:r w:rsidRPr="001932F9">
        <w:rPr>
          <w:spacing w:val="-74"/>
        </w:rPr>
        <w:t xml:space="preserve"> </w:t>
      </w:r>
      <w:r w:rsidRPr="001932F9">
        <w:t>Order.</w:t>
      </w:r>
    </w:p>
    <w:p w:rsidR="00C90A9A" w:rsidRPr="001932F9" w:rsidRDefault="00F53926" w:rsidP="006C5582">
      <w:pPr>
        <w:pStyle w:val="ListParagraph"/>
        <w:numPr>
          <w:ilvl w:val="1"/>
          <w:numId w:val="8"/>
        </w:numPr>
        <w:tabs>
          <w:tab w:val="left" w:pos="1245"/>
          <w:tab w:val="left" w:pos="1246"/>
        </w:tabs>
        <w:spacing w:before="1" w:line="360" w:lineRule="auto"/>
        <w:ind w:right="140"/>
      </w:pPr>
      <w:r w:rsidRPr="001932F9">
        <w:t>Project</w:t>
      </w:r>
      <w:r w:rsidRPr="001932F9">
        <w:rPr>
          <w:spacing w:val="-9"/>
        </w:rPr>
        <w:t xml:space="preserve"> </w:t>
      </w:r>
      <w:r w:rsidRPr="001932F9">
        <w:t>Management</w:t>
      </w:r>
      <w:r w:rsidRPr="001932F9">
        <w:rPr>
          <w:spacing w:val="-11"/>
        </w:rPr>
        <w:t xml:space="preserve"> </w:t>
      </w:r>
      <w:r w:rsidRPr="001932F9">
        <w:t>Schedule</w:t>
      </w:r>
      <w:r w:rsidRPr="001932F9">
        <w:rPr>
          <w:spacing w:val="-6"/>
        </w:rPr>
        <w:t xml:space="preserve"> </w:t>
      </w:r>
      <w:r w:rsidRPr="001932F9">
        <w:t>to</w:t>
      </w:r>
      <w:r w:rsidRPr="001932F9">
        <w:rPr>
          <w:spacing w:val="-6"/>
        </w:rPr>
        <w:t xml:space="preserve"> </w:t>
      </w:r>
      <w:r w:rsidRPr="001932F9">
        <w:t>be</w:t>
      </w:r>
      <w:r w:rsidRPr="001932F9">
        <w:rPr>
          <w:spacing w:val="-8"/>
        </w:rPr>
        <w:t xml:space="preserve"> </w:t>
      </w:r>
      <w:r w:rsidRPr="001932F9">
        <w:t>provided</w:t>
      </w:r>
      <w:r w:rsidRPr="001932F9">
        <w:rPr>
          <w:spacing w:val="-8"/>
        </w:rPr>
        <w:t xml:space="preserve"> </w:t>
      </w:r>
      <w:r w:rsidRPr="001932F9">
        <w:t>within</w:t>
      </w:r>
      <w:r w:rsidRPr="001932F9">
        <w:rPr>
          <w:spacing w:val="-6"/>
        </w:rPr>
        <w:t xml:space="preserve"> </w:t>
      </w:r>
      <w:r w:rsidRPr="001932F9">
        <w:t>5</w:t>
      </w:r>
      <w:r w:rsidRPr="001932F9">
        <w:rPr>
          <w:spacing w:val="-10"/>
        </w:rPr>
        <w:t xml:space="preserve"> </w:t>
      </w:r>
      <w:r w:rsidRPr="001932F9">
        <w:t>days</w:t>
      </w:r>
      <w:r w:rsidRPr="001932F9">
        <w:rPr>
          <w:spacing w:val="-9"/>
        </w:rPr>
        <w:t xml:space="preserve"> </w:t>
      </w:r>
      <w:r w:rsidRPr="001932F9">
        <w:t>of</w:t>
      </w:r>
      <w:r w:rsidRPr="001932F9">
        <w:rPr>
          <w:spacing w:val="-6"/>
        </w:rPr>
        <w:t xml:space="preserve"> </w:t>
      </w:r>
      <w:r w:rsidRPr="001932F9">
        <w:t>the</w:t>
      </w:r>
      <w:r w:rsidRPr="001932F9">
        <w:rPr>
          <w:spacing w:val="-6"/>
        </w:rPr>
        <w:t xml:space="preserve"> </w:t>
      </w:r>
      <w:r w:rsidRPr="001932F9">
        <w:t>acceptance</w:t>
      </w:r>
      <w:r w:rsidRPr="001932F9">
        <w:rPr>
          <w:spacing w:val="-6"/>
        </w:rPr>
        <w:t xml:space="preserve"> </w:t>
      </w:r>
      <w:r w:rsidRPr="001932F9">
        <w:t>of</w:t>
      </w:r>
      <w:r w:rsidRPr="001932F9">
        <w:rPr>
          <w:spacing w:val="-75"/>
        </w:rPr>
        <w:t xml:space="preserve"> </w:t>
      </w:r>
      <w:r w:rsidRPr="001932F9">
        <w:t>the</w:t>
      </w:r>
      <w:r w:rsidRPr="001932F9">
        <w:rPr>
          <w:spacing w:val="-2"/>
        </w:rPr>
        <w:t xml:space="preserve"> </w:t>
      </w:r>
      <w:r w:rsidRPr="001932F9">
        <w:t>Work</w:t>
      </w:r>
      <w:r w:rsidRPr="001932F9">
        <w:rPr>
          <w:spacing w:val="-3"/>
        </w:rPr>
        <w:t xml:space="preserve"> </w:t>
      </w:r>
      <w:r w:rsidRPr="001932F9">
        <w:t>Order.</w:t>
      </w:r>
    </w:p>
    <w:p w:rsidR="00C90A9A" w:rsidRPr="001932F9" w:rsidRDefault="00F53926" w:rsidP="006C5582">
      <w:pPr>
        <w:pStyle w:val="ListParagraph"/>
        <w:numPr>
          <w:ilvl w:val="1"/>
          <w:numId w:val="8"/>
        </w:numPr>
        <w:tabs>
          <w:tab w:val="left" w:pos="1245"/>
          <w:tab w:val="left" w:pos="1246"/>
        </w:tabs>
        <w:spacing w:line="267" w:lineRule="exact"/>
      </w:pPr>
      <w:r w:rsidRPr="001932F9">
        <w:t>Weekly</w:t>
      </w:r>
      <w:r w:rsidRPr="001932F9">
        <w:rPr>
          <w:spacing w:val="-5"/>
        </w:rPr>
        <w:t xml:space="preserve"> </w:t>
      </w:r>
      <w:r w:rsidRPr="001932F9">
        <w:t>Adherence</w:t>
      </w:r>
      <w:r w:rsidRPr="001932F9">
        <w:rPr>
          <w:spacing w:val="-1"/>
        </w:rPr>
        <w:t xml:space="preserve"> </w:t>
      </w:r>
      <w:r w:rsidRPr="001932F9">
        <w:t>Report</w:t>
      </w:r>
      <w:r w:rsidRPr="001932F9">
        <w:rPr>
          <w:spacing w:val="-2"/>
        </w:rPr>
        <w:t xml:space="preserve"> </w:t>
      </w:r>
      <w:r w:rsidRPr="001932F9">
        <w:t>shall</w:t>
      </w:r>
      <w:r w:rsidRPr="001932F9">
        <w:rPr>
          <w:spacing w:val="-1"/>
        </w:rPr>
        <w:t xml:space="preserve"> </w:t>
      </w:r>
      <w:r w:rsidRPr="001932F9">
        <w:t>be</w:t>
      </w:r>
      <w:r w:rsidRPr="001932F9">
        <w:rPr>
          <w:spacing w:val="-1"/>
        </w:rPr>
        <w:t xml:space="preserve"> </w:t>
      </w:r>
      <w:r w:rsidRPr="001932F9">
        <w:t>provided</w:t>
      </w:r>
      <w:r w:rsidRPr="001932F9">
        <w:rPr>
          <w:spacing w:val="-1"/>
        </w:rPr>
        <w:t xml:space="preserve"> </w:t>
      </w:r>
      <w:r w:rsidRPr="001932F9">
        <w:t>on Friday</w:t>
      </w:r>
      <w:r w:rsidRPr="001932F9">
        <w:rPr>
          <w:spacing w:val="-5"/>
        </w:rPr>
        <w:t xml:space="preserve"> </w:t>
      </w:r>
      <w:r w:rsidRPr="001932F9">
        <w:t>of</w:t>
      </w:r>
      <w:r w:rsidRPr="001932F9">
        <w:rPr>
          <w:spacing w:val="-1"/>
        </w:rPr>
        <w:t xml:space="preserve"> </w:t>
      </w:r>
      <w:r w:rsidRPr="001932F9">
        <w:t>each</w:t>
      </w:r>
      <w:r w:rsidRPr="001932F9">
        <w:rPr>
          <w:spacing w:val="-1"/>
        </w:rPr>
        <w:t xml:space="preserve"> </w:t>
      </w:r>
      <w:r w:rsidRPr="001932F9">
        <w:t>week.</w:t>
      </w:r>
    </w:p>
    <w:p w:rsidR="00C90A9A" w:rsidRPr="001932F9" w:rsidRDefault="00F53926" w:rsidP="006C5582">
      <w:pPr>
        <w:pStyle w:val="Heading1"/>
        <w:numPr>
          <w:ilvl w:val="0"/>
          <w:numId w:val="8"/>
        </w:numPr>
        <w:tabs>
          <w:tab w:val="left" w:pos="679"/>
          <w:tab w:val="left" w:pos="680"/>
        </w:tabs>
        <w:spacing w:before="133"/>
        <w:ind w:hanging="568"/>
        <w:jc w:val="both"/>
        <w:rPr>
          <w:b w:val="0"/>
          <w:u w:val="none"/>
        </w:rPr>
      </w:pPr>
      <w:r w:rsidRPr="001932F9">
        <w:rPr>
          <w:u w:val="thick"/>
        </w:rPr>
        <w:t>Project</w:t>
      </w:r>
      <w:r w:rsidRPr="001932F9">
        <w:rPr>
          <w:spacing w:val="-1"/>
          <w:u w:val="thick"/>
        </w:rPr>
        <w:t xml:space="preserve"> </w:t>
      </w:r>
      <w:r w:rsidRPr="001932F9">
        <w:rPr>
          <w:u w:val="thick"/>
        </w:rPr>
        <w:t>Management</w:t>
      </w:r>
      <w:r w:rsidRPr="001932F9">
        <w:rPr>
          <w:spacing w:val="-3"/>
          <w:u w:val="thick"/>
        </w:rPr>
        <w:t xml:space="preserve"> </w:t>
      </w:r>
      <w:r w:rsidRPr="001932F9">
        <w:rPr>
          <w:u w:val="thick"/>
        </w:rPr>
        <w:t>Schedule</w:t>
      </w:r>
      <w:r w:rsidRPr="001932F9">
        <w:rPr>
          <w:b w:val="0"/>
          <w:u w:val="none"/>
        </w:rPr>
        <w:t>:</w:t>
      </w:r>
    </w:p>
    <w:p w:rsidR="00C90A9A" w:rsidRPr="001932F9" w:rsidRDefault="00F53926" w:rsidP="006C5582">
      <w:pPr>
        <w:pStyle w:val="BodyText"/>
        <w:spacing w:before="133" w:line="360" w:lineRule="auto"/>
        <w:ind w:right="142"/>
        <w:jc w:val="both"/>
      </w:pPr>
      <w:r w:rsidRPr="001932F9">
        <w:t>The</w:t>
      </w:r>
      <w:r w:rsidRPr="001932F9">
        <w:rPr>
          <w:spacing w:val="-12"/>
        </w:rPr>
        <w:t xml:space="preserve"> </w:t>
      </w:r>
      <w:r w:rsidRPr="001932F9">
        <w:t>Project</w:t>
      </w:r>
      <w:r w:rsidRPr="001932F9">
        <w:rPr>
          <w:spacing w:val="-13"/>
        </w:rPr>
        <w:t xml:space="preserve"> </w:t>
      </w:r>
      <w:r w:rsidRPr="001932F9">
        <w:t>Management</w:t>
      </w:r>
      <w:r w:rsidRPr="001932F9">
        <w:rPr>
          <w:spacing w:val="-13"/>
        </w:rPr>
        <w:t xml:space="preserve"> </w:t>
      </w:r>
      <w:r w:rsidRPr="001932F9">
        <w:t>Schedule</w:t>
      </w:r>
      <w:r w:rsidRPr="001932F9">
        <w:rPr>
          <w:spacing w:val="-12"/>
        </w:rPr>
        <w:t xml:space="preserve"> </w:t>
      </w:r>
      <w:r w:rsidRPr="001932F9">
        <w:t>should</w:t>
      </w:r>
      <w:r w:rsidRPr="001932F9">
        <w:rPr>
          <w:spacing w:val="-9"/>
        </w:rPr>
        <w:t xml:space="preserve"> </w:t>
      </w:r>
      <w:r w:rsidRPr="001932F9">
        <w:t>clearly</w:t>
      </w:r>
      <w:r w:rsidRPr="001932F9">
        <w:rPr>
          <w:spacing w:val="-11"/>
        </w:rPr>
        <w:t xml:space="preserve"> </w:t>
      </w:r>
      <w:r w:rsidRPr="001932F9">
        <w:t>lay</w:t>
      </w:r>
      <w:r w:rsidRPr="001932F9">
        <w:rPr>
          <w:spacing w:val="-12"/>
        </w:rPr>
        <w:t xml:space="preserve"> </w:t>
      </w:r>
      <w:r w:rsidRPr="001932F9">
        <w:t>down</w:t>
      </w:r>
      <w:r w:rsidRPr="001932F9">
        <w:rPr>
          <w:spacing w:val="-13"/>
        </w:rPr>
        <w:t xml:space="preserve"> </w:t>
      </w:r>
      <w:r w:rsidRPr="001932F9">
        <w:t>the</w:t>
      </w:r>
      <w:r w:rsidRPr="001932F9">
        <w:rPr>
          <w:spacing w:val="-13"/>
        </w:rPr>
        <w:t xml:space="preserve"> </w:t>
      </w:r>
      <w:r w:rsidRPr="001932F9">
        <w:t>Milestone</w:t>
      </w:r>
      <w:r w:rsidRPr="001932F9">
        <w:rPr>
          <w:spacing w:val="-13"/>
        </w:rPr>
        <w:t xml:space="preserve"> </w:t>
      </w:r>
      <w:r w:rsidRPr="001932F9">
        <w:t>and</w:t>
      </w:r>
      <w:r w:rsidRPr="001932F9">
        <w:rPr>
          <w:spacing w:val="-13"/>
        </w:rPr>
        <w:t xml:space="preserve"> </w:t>
      </w:r>
      <w:r w:rsidRPr="001932F9">
        <w:t>timeline</w:t>
      </w:r>
      <w:r w:rsidRPr="001932F9">
        <w:rPr>
          <w:spacing w:val="-75"/>
        </w:rPr>
        <w:t xml:space="preserve"> </w:t>
      </w:r>
      <w:r w:rsidRPr="001932F9">
        <w:t>for each milestone subject to the time limits laid down in the Delivery Period</w:t>
      </w:r>
      <w:r w:rsidRPr="001932F9">
        <w:rPr>
          <w:spacing w:val="1"/>
        </w:rPr>
        <w:t xml:space="preserve"> </w:t>
      </w:r>
      <w:r w:rsidRPr="001932F9">
        <w:t>mentioned</w:t>
      </w:r>
      <w:r w:rsidRPr="001932F9">
        <w:rPr>
          <w:spacing w:val="-4"/>
        </w:rPr>
        <w:t xml:space="preserve"> </w:t>
      </w:r>
      <w:r w:rsidRPr="001932F9">
        <w:t>at para</w:t>
      </w:r>
      <w:r w:rsidRPr="001932F9">
        <w:rPr>
          <w:spacing w:val="2"/>
        </w:rPr>
        <w:t xml:space="preserve"> </w:t>
      </w:r>
      <w:r w:rsidRPr="001932F9">
        <w:t>8</w:t>
      </w:r>
      <w:r w:rsidRPr="001932F9">
        <w:rPr>
          <w:spacing w:val="-2"/>
        </w:rPr>
        <w:t xml:space="preserve"> </w:t>
      </w:r>
      <w:r w:rsidRPr="001932F9">
        <w:t>above.</w:t>
      </w:r>
    </w:p>
    <w:p w:rsidR="00C90A9A" w:rsidRPr="001932F9" w:rsidRDefault="00F53926" w:rsidP="006C5582">
      <w:pPr>
        <w:pStyle w:val="ListParagraph"/>
        <w:numPr>
          <w:ilvl w:val="0"/>
          <w:numId w:val="8"/>
        </w:numPr>
        <w:tabs>
          <w:tab w:val="left" w:pos="680"/>
        </w:tabs>
        <w:spacing w:line="360" w:lineRule="auto"/>
        <w:ind w:right="141"/>
        <w:jc w:val="both"/>
      </w:pPr>
      <w:r w:rsidRPr="001932F9">
        <w:t>The Price quoted by the Service Provider shall be inclusive of all</w:t>
      </w:r>
      <w:r w:rsidRPr="001932F9">
        <w:rPr>
          <w:spacing w:val="1"/>
        </w:rPr>
        <w:t xml:space="preserve"> </w:t>
      </w:r>
      <w:r w:rsidRPr="001932F9">
        <w:t>charges</w:t>
      </w:r>
      <w:r w:rsidRPr="001932F9">
        <w:rPr>
          <w:spacing w:val="11"/>
        </w:rPr>
        <w:t xml:space="preserve"> </w:t>
      </w:r>
      <w:r w:rsidRPr="001932F9">
        <w:t>plus</w:t>
      </w:r>
      <w:r w:rsidRPr="001932F9">
        <w:rPr>
          <w:spacing w:val="13"/>
        </w:rPr>
        <w:t xml:space="preserve"> </w:t>
      </w:r>
      <w:r w:rsidRPr="001932F9">
        <w:t>applicable</w:t>
      </w:r>
      <w:r w:rsidRPr="001932F9">
        <w:rPr>
          <w:spacing w:val="14"/>
        </w:rPr>
        <w:t xml:space="preserve"> </w:t>
      </w:r>
      <w:r w:rsidRPr="001932F9">
        <w:t>taxes,</w:t>
      </w:r>
      <w:r w:rsidRPr="001932F9">
        <w:rPr>
          <w:spacing w:val="11"/>
        </w:rPr>
        <w:t xml:space="preserve"> </w:t>
      </w:r>
      <w:r w:rsidRPr="001932F9">
        <w:t>and</w:t>
      </w:r>
      <w:r w:rsidRPr="001932F9">
        <w:rPr>
          <w:spacing w:val="12"/>
        </w:rPr>
        <w:t xml:space="preserve"> </w:t>
      </w:r>
      <w:r w:rsidRPr="001932F9">
        <w:t>should</w:t>
      </w:r>
      <w:r w:rsidRPr="001932F9">
        <w:rPr>
          <w:spacing w:val="16"/>
        </w:rPr>
        <w:t xml:space="preserve"> </w:t>
      </w:r>
      <w:r w:rsidRPr="001932F9">
        <w:t>not</w:t>
      </w:r>
      <w:r w:rsidRPr="001932F9">
        <w:rPr>
          <w:spacing w:val="12"/>
        </w:rPr>
        <w:t xml:space="preserve"> </w:t>
      </w:r>
      <w:r w:rsidRPr="001932F9">
        <w:t>have</w:t>
      </w:r>
      <w:r w:rsidRPr="001932F9">
        <w:rPr>
          <w:spacing w:val="13"/>
        </w:rPr>
        <w:t xml:space="preserve"> </w:t>
      </w:r>
      <w:r w:rsidRPr="001932F9">
        <w:t>any</w:t>
      </w:r>
      <w:r w:rsidRPr="001932F9">
        <w:rPr>
          <w:spacing w:val="12"/>
        </w:rPr>
        <w:t xml:space="preserve"> </w:t>
      </w:r>
      <w:r w:rsidRPr="001932F9">
        <w:t>hidden</w:t>
      </w:r>
      <w:r w:rsidRPr="001932F9">
        <w:rPr>
          <w:spacing w:val="13"/>
        </w:rPr>
        <w:t xml:space="preserve"> </w:t>
      </w:r>
      <w:r w:rsidRPr="001932F9">
        <w:t>charges</w:t>
      </w:r>
      <w:r w:rsidRPr="001932F9">
        <w:rPr>
          <w:spacing w:val="14"/>
        </w:rPr>
        <w:t xml:space="preserve"> </w:t>
      </w:r>
      <w:r w:rsidRPr="001932F9">
        <w:t>for</w:t>
      </w:r>
      <w:r w:rsidRPr="001932F9">
        <w:rPr>
          <w:spacing w:val="11"/>
        </w:rPr>
        <w:t xml:space="preserve"> </w:t>
      </w:r>
      <w:r w:rsidRPr="001932F9">
        <w:t>plugins,</w:t>
      </w:r>
    </w:p>
    <w:p w:rsidR="00C90A9A" w:rsidRPr="001932F9" w:rsidRDefault="00C90A9A" w:rsidP="006C5582">
      <w:pPr>
        <w:spacing w:line="360" w:lineRule="auto"/>
        <w:jc w:val="both"/>
        <w:sectPr w:rsidR="00C90A9A" w:rsidRPr="001932F9">
          <w:pgSz w:w="12240" w:h="15840"/>
          <w:pgMar w:top="1140" w:right="1000" w:bottom="1240" w:left="1020" w:header="0" w:footer="1058" w:gutter="0"/>
          <w:cols w:space="720"/>
        </w:sectPr>
      </w:pPr>
    </w:p>
    <w:p w:rsidR="00C90A9A" w:rsidRPr="001932F9" w:rsidRDefault="00F53926" w:rsidP="006C5582">
      <w:pPr>
        <w:pStyle w:val="BodyText"/>
        <w:spacing w:before="90" w:line="362" w:lineRule="auto"/>
        <w:ind w:right="138"/>
        <w:jc w:val="both"/>
      </w:pPr>
      <w:r w:rsidRPr="001932F9">
        <w:lastRenderedPageBreak/>
        <w:t>APIs,</w:t>
      </w:r>
      <w:r w:rsidRPr="001932F9">
        <w:rPr>
          <w:spacing w:val="11"/>
        </w:rPr>
        <w:t xml:space="preserve"> </w:t>
      </w:r>
      <w:r w:rsidRPr="001932F9">
        <w:t>auditing</w:t>
      </w:r>
      <w:r w:rsidRPr="001932F9">
        <w:rPr>
          <w:spacing w:val="12"/>
        </w:rPr>
        <w:t xml:space="preserve"> </w:t>
      </w:r>
      <w:r w:rsidRPr="001932F9">
        <w:t>charges</w:t>
      </w:r>
      <w:r w:rsidRPr="001932F9">
        <w:rPr>
          <w:spacing w:val="15"/>
        </w:rPr>
        <w:t xml:space="preserve"> </w:t>
      </w:r>
      <w:r w:rsidRPr="001932F9">
        <w:t>etc.</w:t>
      </w:r>
      <w:r w:rsidRPr="001932F9">
        <w:rPr>
          <w:spacing w:val="12"/>
        </w:rPr>
        <w:t xml:space="preserve"> </w:t>
      </w:r>
      <w:r w:rsidRPr="001932F9">
        <w:t>All</w:t>
      </w:r>
      <w:r w:rsidRPr="001932F9">
        <w:rPr>
          <w:spacing w:val="12"/>
        </w:rPr>
        <w:t xml:space="preserve"> </w:t>
      </w:r>
      <w:r w:rsidRPr="001932F9">
        <w:t>the</w:t>
      </w:r>
      <w:r w:rsidRPr="001932F9">
        <w:rPr>
          <w:spacing w:val="13"/>
        </w:rPr>
        <w:t xml:space="preserve"> </w:t>
      </w:r>
      <w:r w:rsidRPr="001932F9">
        <w:t>plugin/API</w:t>
      </w:r>
      <w:r w:rsidRPr="001932F9">
        <w:rPr>
          <w:spacing w:val="12"/>
        </w:rPr>
        <w:t xml:space="preserve"> </w:t>
      </w:r>
      <w:r w:rsidRPr="001932F9">
        <w:t>licenses</w:t>
      </w:r>
      <w:r w:rsidRPr="001932F9">
        <w:rPr>
          <w:spacing w:val="14"/>
        </w:rPr>
        <w:t xml:space="preserve"> </w:t>
      </w:r>
      <w:r w:rsidRPr="001932F9">
        <w:t>should</w:t>
      </w:r>
      <w:r w:rsidRPr="001932F9">
        <w:rPr>
          <w:spacing w:val="14"/>
        </w:rPr>
        <w:t xml:space="preserve"> </w:t>
      </w:r>
      <w:r w:rsidRPr="001932F9">
        <w:t>be</w:t>
      </w:r>
      <w:r w:rsidRPr="001932F9">
        <w:rPr>
          <w:spacing w:val="16"/>
        </w:rPr>
        <w:t xml:space="preserve"> </w:t>
      </w:r>
      <w:r w:rsidRPr="001932F9">
        <w:t>in</w:t>
      </w:r>
      <w:r w:rsidRPr="001932F9">
        <w:rPr>
          <w:spacing w:val="14"/>
        </w:rPr>
        <w:t xml:space="preserve"> </w:t>
      </w:r>
      <w:r w:rsidRPr="001932F9">
        <w:t>the</w:t>
      </w:r>
      <w:r w:rsidRPr="001932F9">
        <w:rPr>
          <w:spacing w:val="12"/>
        </w:rPr>
        <w:t xml:space="preserve"> </w:t>
      </w:r>
      <w:r w:rsidRPr="001932F9">
        <w:t>name</w:t>
      </w:r>
      <w:r w:rsidRPr="001932F9">
        <w:rPr>
          <w:spacing w:val="12"/>
        </w:rPr>
        <w:t xml:space="preserve"> </w:t>
      </w:r>
      <w:r w:rsidRPr="001932F9">
        <w:t>of</w:t>
      </w:r>
      <w:r w:rsidRPr="001932F9">
        <w:rPr>
          <w:spacing w:val="17"/>
        </w:rPr>
        <w:t xml:space="preserve"> </w:t>
      </w:r>
      <w:r w:rsidRPr="001932F9">
        <w:t>the</w:t>
      </w:r>
      <w:r w:rsidRPr="001932F9">
        <w:rPr>
          <w:spacing w:val="-75"/>
        </w:rPr>
        <w:t xml:space="preserve"> </w:t>
      </w:r>
      <w:r w:rsidR="002144C7" w:rsidRPr="001932F9">
        <w:t>India Institute of Technology Dharwad</w:t>
      </w:r>
      <w:r w:rsidRPr="001932F9">
        <w:t>.</w:t>
      </w:r>
    </w:p>
    <w:p w:rsidR="00C90A9A" w:rsidRPr="001932F9" w:rsidRDefault="00F53926" w:rsidP="006C5582">
      <w:pPr>
        <w:pStyle w:val="ListParagraph"/>
        <w:numPr>
          <w:ilvl w:val="0"/>
          <w:numId w:val="8"/>
        </w:numPr>
        <w:tabs>
          <w:tab w:val="left" w:pos="679"/>
          <w:tab w:val="left" w:pos="680"/>
        </w:tabs>
        <w:spacing w:line="360" w:lineRule="auto"/>
        <w:ind w:right="145"/>
        <w:jc w:val="both"/>
      </w:pPr>
      <w:r w:rsidRPr="001932F9">
        <w:t>The</w:t>
      </w:r>
      <w:r w:rsidRPr="001932F9">
        <w:rPr>
          <w:spacing w:val="67"/>
        </w:rPr>
        <w:t xml:space="preserve"> </w:t>
      </w:r>
      <w:r w:rsidRPr="001932F9">
        <w:t>bidder</w:t>
      </w:r>
      <w:r w:rsidRPr="001932F9">
        <w:rPr>
          <w:spacing w:val="68"/>
        </w:rPr>
        <w:t xml:space="preserve"> </w:t>
      </w:r>
      <w:r w:rsidRPr="001932F9">
        <w:t>will</w:t>
      </w:r>
      <w:r w:rsidRPr="001932F9">
        <w:rPr>
          <w:spacing w:val="66"/>
        </w:rPr>
        <w:t xml:space="preserve"> </w:t>
      </w:r>
      <w:r w:rsidRPr="001932F9">
        <w:t>be</w:t>
      </w:r>
      <w:r w:rsidRPr="001932F9">
        <w:rPr>
          <w:spacing w:val="65"/>
        </w:rPr>
        <w:t xml:space="preserve"> </w:t>
      </w:r>
      <w:r w:rsidRPr="001932F9">
        <w:t>required</w:t>
      </w:r>
      <w:r w:rsidRPr="001932F9">
        <w:rPr>
          <w:spacing w:val="68"/>
        </w:rPr>
        <w:t xml:space="preserve"> </w:t>
      </w:r>
      <w:r w:rsidRPr="001932F9">
        <w:t>to</w:t>
      </w:r>
      <w:r w:rsidRPr="001932F9">
        <w:rPr>
          <w:spacing w:val="66"/>
        </w:rPr>
        <w:t xml:space="preserve"> </w:t>
      </w:r>
      <w:r w:rsidRPr="001932F9">
        <w:t>obtain</w:t>
      </w:r>
      <w:r w:rsidRPr="001932F9">
        <w:rPr>
          <w:spacing w:val="70"/>
        </w:rPr>
        <w:t xml:space="preserve"> </w:t>
      </w:r>
      <w:r w:rsidRPr="001932F9">
        <w:t>STQC</w:t>
      </w:r>
      <w:r w:rsidRPr="001932F9">
        <w:rPr>
          <w:spacing w:val="66"/>
        </w:rPr>
        <w:t xml:space="preserve"> </w:t>
      </w:r>
      <w:r w:rsidRPr="001932F9">
        <w:t>certification</w:t>
      </w:r>
      <w:r w:rsidRPr="001932F9">
        <w:rPr>
          <w:spacing w:val="66"/>
        </w:rPr>
        <w:t xml:space="preserve"> </w:t>
      </w:r>
      <w:r w:rsidRPr="001932F9">
        <w:t>from</w:t>
      </w:r>
      <w:r w:rsidRPr="001932F9">
        <w:rPr>
          <w:spacing w:val="66"/>
        </w:rPr>
        <w:t xml:space="preserve"> </w:t>
      </w:r>
      <w:proofErr w:type="spellStart"/>
      <w:r w:rsidRPr="001932F9">
        <w:t>Authorised</w:t>
      </w:r>
      <w:proofErr w:type="spellEnd"/>
      <w:r w:rsidRPr="001932F9">
        <w:rPr>
          <w:spacing w:val="66"/>
        </w:rPr>
        <w:t xml:space="preserve"> </w:t>
      </w:r>
      <w:r w:rsidRPr="001932F9">
        <w:t>STQC</w:t>
      </w:r>
      <w:r w:rsidRPr="001932F9">
        <w:rPr>
          <w:spacing w:val="-74"/>
        </w:rPr>
        <w:t xml:space="preserve"> </w:t>
      </w:r>
      <w:r w:rsidRPr="001932F9">
        <w:t>certifying</w:t>
      </w:r>
      <w:r w:rsidRPr="001932F9">
        <w:rPr>
          <w:spacing w:val="-2"/>
        </w:rPr>
        <w:t xml:space="preserve"> </w:t>
      </w:r>
      <w:r w:rsidRPr="001932F9">
        <w:t>Agency</w:t>
      </w:r>
      <w:r w:rsidRPr="001932F9">
        <w:rPr>
          <w:spacing w:val="-3"/>
        </w:rPr>
        <w:t xml:space="preserve"> </w:t>
      </w:r>
      <w:r w:rsidRPr="001932F9">
        <w:t>for</w:t>
      </w:r>
      <w:r w:rsidRPr="001932F9">
        <w:rPr>
          <w:spacing w:val="-1"/>
        </w:rPr>
        <w:t xml:space="preserve"> </w:t>
      </w:r>
      <w:r w:rsidRPr="001932F9">
        <w:t>the Website</w:t>
      </w:r>
      <w:r w:rsidRPr="001932F9">
        <w:rPr>
          <w:spacing w:val="-2"/>
        </w:rPr>
        <w:t xml:space="preserve"> </w:t>
      </w:r>
      <w:r w:rsidRPr="001932F9">
        <w:t>developed</w:t>
      </w:r>
      <w:r w:rsidRPr="001932F9">
        <w:rPr>
          <w:spacing w:val="-4"/>
        </w:rPr>
        <w:t xml:space="preserve"> </w:t>
      </w:r>
      <w:r w:rsidRPr="001932F9">
        <w:t>before</w:t>
      </w:r>
      <w:r w:rsidRPr="001932F9">
        <w:rPr>
          <w:spacing w:val="2"/>
        </w:rPr>
        <w:t xml:space="preserve"> </w:t>
      </w:r>
      <w:r w:rsidRPr="001932F9">
        <w:t>going</w:t>
      </w:r>
      <w:r w:rsidRPr="001932F9">
        <w:rPr>
          <w:spacing w:val="2"/>
        </w:rPr>
        <w:t xml:space="preserve"> </w:t>
      </w:r>
      <w:r w:rsidRPr="001932F9">
        <w:t>live.</w:t>
      </w:r>
    </w:p>
    <w:p w:rsidR="00C90A9A" w:rsidRPr="001932F9" w:rsidRDefault="00F53926" w:rsidP="006C5582">
      <w:pPr>
        <w:pStyle w:val="ListParagraph"/>
        <w:numPr>
          <w:ilvl w:val="0"/>
          <w:numId w:val="8"/>
        </w:numPr>
        <w:tabs>
          <w:tab w:val="left" w:pos="679"/>
          <w:tab w:val="left" w:pos="680"/>
        </w:tabs>
        <w:spacing w:line="360" w:lineRule="auto"/>
        <w:ind w:right="141"/>
        <w:jc w:val="both"/>
      </w:pPr>
      <w:r w:rsidRPr="001932F9">
        <w:t>The</w:t>
      </w:r>
      <w:r w:rsidRPr="001932F9">
        <w:rPr>
          <w:spacing w:val="15"/>
        </w:rPr>
        <w:t xml:space="preserve"> </w:t>
      </w:r>
      <w:r w:rsidRPr="001932F9">
        <w:t>Technical</w:t>
      </w:r>
      <w:r w:rsidRPr="001932F9">
        <w:rPr>
          <w:spacing w:val="16"/>
        </w:rPr>
        <w:t xml:space="preserve"> </w:t>
      </w:r>
      <w:r w:rsidRPr="001932F9">
        <w:t>Evaluation</w:t>
      </w:r>
      <w:r w:rsidRPr="001932F9">
        <w:rPr>
          <w:spacing w:val="16"/>
        </w:rPr>
        <w:t xml:space="preserve"> </w:t>
      </w:r>
      <w:r w:rsidRPr="001932F9">
        <w:t>will</w:t>
      </w:r>
      <w:r w:rsidRPr="001932F9">
        <w:rPr>
          <w:spacing w:val="13"/>
        </w:rPr>
        <w:t xml:space="preserve"> </w:t>
      </w:r>
      <w:r w:rsidRPr="001932F9">
        <w:t>be</w:t>
      </w:r>
      <w:r w:rsidRPr="001932F9">
        <w:rPr>
          <w:spacing w:val="18"/>
        </w:rPr>
        <w:t xml:space="preserve"> </w:t>
      </w:r>
      <w:r w:rsidRPr="001932F9">
        <w:t>carried</w:t>
      </w:r>
      <w:r w:rsidRPr="001932F9">
        <w:rPr>
          <w:spacing w:val="15"/>
        </w:rPr>
        <w:t xml:space="preserve"> </w:t>
      </w:r>
      <w:r w:rsidRPr="001932F9">
        <w:t>out</w:t>
      </w:r>
      <w:r w:rsidRPr="001932F9">
        <w:rPr>
          <w:spacing w:val="16"/>
        </w:rPr>
        <w:t xml:space="preserve"> </w:t>
      </w:r>
      <w:r w:rsidRPr="001932F9">
        <w:t>for</w:t>
      </w:r>
      <w:r w:rsidRPr="001932F9">
        <w:rPr>
          <w:spacing w:val="16"/>
        </w:rPr>
        <w:t xml:space="preserve"> </w:t>
      </w:r>
      <w:r w:rsidRPr="001932F9">
        <w:t>only</w:t>
      </w:r>
      <w:r w:rsidRPr="001932F9">
        <w:rPr>
          <w:spacing w:val="16"/>
        </w:rPr>
        <w:t xml:space="preserve"> </w:t>
      </w:r>
      <w:r w:rsidRPr="001932F9">
        <w:t>those</w:t>
      </w:r>
      <w:r w:rsidRPr="001932F9">
        <w:rPr>
          <w:spacing w:val="16"/>
        </w:rPr>
        <w:t xml:space="preserve"> </w:t>
      </w:r>
      <w:r w:rsidRPr="001932F9">
        <w:t>Bidders</w:t>
      </w:r>
      <w:r w:rsidRPr="001932F9">
        <w:rPr>
          <w:spacing w:val="17"/>
        </w:rPr>
        <w:t xml:space="preserve"> </w:t>
      </w:r>
      <w:r w:rsidRPr="001932F9">
        <w:t>who</w:t>
      </w:r>
      <w:r w:rsidRPr="001932F9">
        <w:rPr>
          <w:spacing w:val="17"/>
        </w:rPr>
        <w:t xml:space="preserve"> </w:t>
      </w:r>
      <w:r w:rsidRPr="001932F9">
        <w:t>meet</w:t>
      </w:r>
      <w:r w:rsidRPr="001932F9">
        <w:rPr>
          <w:spacing w:val="16"/>
        </w:rPr>
        <w:t xml:space="preserve"> </w:t>
      </w:r>
      <w:r w:rsidR="00F01362" w:rsidRPr="001932F9">
        <w:t>Institute’s Parameters</w:t>
      </w:r>
      <w:r w:rsidRPr="001932F9">
        <w:t xml:space="preserve"> and</w:t>
      </w:r>
      <w:r w:rsidRPr="001932F9">
        <w:rPr>
          <w:spacing w:val="-3"/>
        </w:rPr>
        <w:t xml:space="preserve"> </w:t>
      </w:r>
      <w:r w:rsidR="00F01362" w:rsidRPr="001932F9">
        <w:rPr>
          <w:spacing w:val="-3"/>
        </w:rPr>
        <w:t xml:space="preserve">parameters mentioned </w:t>
      </w:r>
      <w:r w:rsidRPr="001932F9">
        <w:t>Additional</w:t>
      </w:r>
      <w:r w:rsidRPr="001932F9">
        <w:rPr>
          <w:spacing w:val="-5"/>
        </w:rPr>
        <w:t xml:space="preserve"> </w:t>
      </w:r>
      <w:r w:rsidRPr="001932F9">
        <w:t>Terms and</w:t>
      </w:r>
      <w:r w:rsidRPr="001932F9">
        <w:rPr>
          <w:spacing w:val="-3"/>
        </w:rPr>
        <w:t xml:space="preserve"> </w:t>
      </w:r>
      <w:r w:rsidRPr="001932F9">
        <w:t>Conditions.</w:t>
      </w:r>
    </w:p>
    <w:p w:rsidR="008025FF" w:rsidRPr="001932F9" w:rsidRDefault="008025FF" w:rsidP="008025FF">
      <w:pPr>
        <w:pStyle w:val="ListParagraph"/>
        <w:tabs>
          <w:tab w:val="left" w:pos="679"/>
          <w:tab w:val="left" w:pos="680"/>
        </w:tabs>
        <w:spacing w:line="360" w:lineRule="auto"/>
        <w:ind w:right="141" w:firstLine="0"/>
        <w:jc w:val="right"/>
        <w:rPr>
          <w:rFonts w:cs="Tahoma"/>
          <w:b/>
          <w:color w:val="000000" w:themeColor="text1"/>
          <w:u w:val="single"/>
        </w:rPr>
      </w:pPr>
    </w:p>
    <w:p w:rsidR="008025FF" w:rsidRPr="001932F9" w:rsidRDefault="008025FF" w:rsidP="008025FF">
      <w:pPr>
        <w:pStyle w:val="ListParagraph"/>
        <w:numPr>
          <w:ilvl w:val="0"/>
          <w:numId w:val="8"/>
        </w:numPr>
        <w:tabs>
          <w:tab w:val="left" w:pos="679"/>
          <w:tab w:val="left" w:pos="680"/>
        </w:tabs>
        <w:spacing w:line="360" w:lineRule="auto"/>
        <w:ind w:right="141"/>
        <w:jc w:val="left"/>
        <w:rPr>
          <w:rFonts w:cs="Tahoma"/>
          <w:b/>
          <w:color w:val="000000" w:themeColor="text1"/>
          <w:u w:val="single"/>
        </w:rPr>
      </w:pPr>
      <w:r w:rsidRPr="001932F9">
        <w:rPr>
          <w:rFonts w:cs="Tahoma"/>
          <w:b/>
          <w:color w:val="000000" w:themeColor="text1"/>
          <w:u w:val="single"/>
        </w:rPr>
        <w:t>Bid</w:t>
      </w:r>
      <w:r w:rsidRPr="001932F9">
        <w:rPr>
          <w:rFonts w:cs="Tahoma"/>
          <w:b/>
          <w:color w:val="000000" w:themeColor="text1"/>
          <w:spacing w:val="-3"/>
          <w:u w:val="single"/>
        </w:rPr>
        <w:t xml:space="preserve"> </w:t>
      </w:r>
      <w:r w:rsidRPr="001932F9">
        <w:rPr>
          <w:rFonts w:cs="Tahoma"/>
          <w:b/>
          <w:color w:val="000000" w:themeColor="text1"/>
          <w:u w:val="single"/>
        </w:rPr>
        <w:t>Evaluation</w:t>
      </w:r>
      <w:r w:rsidRPr="001932F9">
        <w:rPr>
          <w:rFonts w:cs="Tahoma"/>
          <w:b/>
          <w:color w:val="000000" w:themeColor="text1"/>
          <w:spacing w:val="-2"/>
          <w:u w:val="single"/>
        </w:rPr>
        <w:t xml:space="preserve"> </w:t>
      </w:r>
      <w:r w:rsidRPr="001932F9">
        <w:rPr>
          <w:rFonts w:cs="Tahoma"/>
          <w:b/>
          <w:color w:val="000000" w:themeColor="text1"/>
          <w:u w:val="single"/>
        </w:rPr>
        <w:t>Process</w:t>
      </w:r>
    </w:p>
    <w:p w:rsidR="008025FF" w:rsidRPr="001932F9" w:rsidRDefault="008025FF" w:rsidP="008025FF">
      <w:pPr>
        <w:pStyle w:val="BodyText"/>
        <w:spacing w:before="3"/>
        <w:jc w:val="both"/>
        <w:rPr>
          <w:rFonts w:cs="Tahoma"/>
          <w:b/>
          <w:color w:val="000000" w:themeColor="text1"/>
          <w:sz w:val="8"/>
        </w:rPr>
      </w:pPr>
    </w:p>
    <w:p w:rsidR="008025FF" w:rsidRPr="001932F9" w:rsidRDefault="008025FF" w:rsidP="006C5582">
      <w:pPr>
        <w:pStyle w:val="BodyText"/>
        <w:spacing w:before="90" w:line="362" w:lineRule="auto"/>
        <w:ind w:right="138"/>
        <w:jc w:val="both"/>
      </w:pPr>
      <w:r w:rsidRPr="001932F9">
        <w:t>Institute will evaluate the responses of the Bidders. The Institute shall evaluate the responses to the tender document and all supporting documents / documentary evidence. Inability to submit requisite supporting documents / documentary evidence, may lead to rejection.</w:t>
      </w:r>
    </w:p>
    <w:p w:rsidR="008025FF" w:rsidRPr="001932F9" w:rsidRDefault="008025FF" w:rsidP="006C5582">
      <w:pPr>
        <w:pStyle w:val="BodyText"/>
        <w:spacing w:before="90" w:line="362" w:lineRule="auto"/>
        <w:ind w:right="138"/>
        <w:jc w:val="both"/>
      </w:pPr>
      <w:r w:rsidRPr="001932F9">
        <w:t>The decision of the Institute in the evaluation of responses to the tender document shall be final. No correspondence will be entertained outside the process of negotiation/ discussion with the Committee. The Institute may ask for meetings with the Bidders to seek clarifications on their bids. The Institute reserves the right to reject any or all bids on the basis of any deviations. Each of the responses shall be evaluated as per the criterions and requirements specified in this tender document.</w:t>
      </w:r>
    </w:p>
    <w:p w:rsidR="008025FF" w:rsidRPr="001932F9" w:rsidRDefault="008025FF" w:rsidP="008025FF">
      <w:pPr>
        <w:pStyle w:val="BodyText"/>
        <w:ind w:left="560"/>
        <w:jc w:val="both"/>
        <w:rPr>
          <w:rFonts w:cs="Tahoma"/>
          <w:color w:val="000000" w:themeColor="text1"/>
        </w:rPr>
      </w:pPr>
    </w:p>
    <w:p w:rsidR="008025FF" w:rsidRPr="001932F9" w:rsidRDefault="008025FF" w:rsidP="008025FF">
      <w:pPr>
        <w:pStyle w:val="BodyText"/>
        <w:spacing w:before="9"/>
        <w:jc w:val="both"/>
        <w:rPr>
          <w:rFonts w:cs="Tahoma"/>
          <w:color w:val="000000" w:themeColor="text1"/>
        </w:rPr>
      </w:pPr>
    </w:p>
    <w:p w:rsidR="008025FF" w:rsidRPr="001932F9" w:rsidRDefault="008025FF" w:rsidP="008025FF">
      <w:pPr>
        <w:pStyle w:val="Heading4"/>
        <w:keepNext w:val="0"/>
        <w:keepLines w:val="0"/>
        <w:numPr>
          <w:ilvl w:val="1"/>
          <w:numId w:val="12"/>
        </w:numPr>
        <w:spacing w:before="0"/>
        <w:ind w:left="993"/>
        <w:jc w:val="both"/>
        <w:rPr>
          <w:rFonts w:ascii="Verdana" w:hAnsi="Verdana" w:cs="Tahoma"/>
          <w:b/>
          <w:i w:val="0"/>
          <w:color w:val="000000" w:themeColor="text1"/>
        </w:rPr>
      </w:pPr>
      <w:bookmarkStart w:id="0" w:name="_TOC_250062"/>
      <w:r w:rsidRPr="001932F9">
        <w:rPr>
          <w:rFonts w:ascii="Verdana" w:hAnsi="Verdana" w:cs="Tahoma"/>
          <w:b/>
          <w:color w:val="000000" w:themeColor="text1"/>
        </w:rPr>
        <w:t xml:space="preserve"> </w:t>
      </w:r>
      <w:r w:rsidRPr="001932F9">
        <w:rPr>
          <w:rFonts w:ascii="Verdana" w:hAnsi="Verdana" w:cs="Tahoma"/>
          <w:b/>
          <w:i w:val="0"/>
          <w:color w:val="000000" w:themeColor="text1"/>
        </w:rPr>
        <w:t>CRITERIA</w:t>
      </w:r>
      <w:r w:rsidRPr="001932F9">
        <w:rPr>
          <w:rFonts w:ascii="Verdana" w:hAnsi="Verdana" w:cs="Tahoma"/>
          <w:b/>
          <w:i w:val="0"/>
          <w:color w:val="000000" w:themeColor="text1"/>
          <w:spacing w:val="-6"/>
        </w:rPr>
        <w:t xml:space="preserve"> </w:t>
      </w:r>
      <w:r w:rsidRPr="001932F9">
        <w:rPr>
          <w:rFonts w:ascii="Verdana" w:hAnsi="Verdana" w:cs="Tahoma"/>
          <w:b/>
          <w:i w:val="0"/>
          <w:color w:val="000000" w:themeColor="text1"/>
        </w:rPr>
        <w:t>FOR</w:t>
      </w:r>
      <w:r w:rsidRPr="001932F9">
        <w:rPr>
          <w:rFonts w:ascii="Verdana" w:hAnsi="Verdana" w:cs="Tahoma"/>
          <w:b/>
          <w:i w:val="0"/>
          <w:color w:val="000000" w:themeColor="text1"/>
          <w:spacing w:val="-3"/>
        </w:rPr>
        <w:t xml:space="preserve"> </w:t>
      </w:r>
      <w:bookmarkEnd w:id="0"/>
      <w:r w:rsidRPr="001932F9">
        <w:rPr>
          <w:rFonts w:ascii="Verdana" w:hAnsi="Verdana" w:cs="Tahoma"/>
          <w:b/>
          <w:i w:val="0"/>
          <w:color w:val="000000" w:themeColor="text1"/>
        </w:rPr>
        <w:t>EVALUATION</w:t>
      </w:r>
    </w:p>
    <w:p w:rsidR="008025FF" w:rsidRPr="001932F9" w:rsidRDefault="008025FF" w:rsidP="008025FF">
      <w:pPr>
        <w:pStyle w:val="BodyText"/>
        <w:spacing w:before="1"/>
        <w:jc w:val="both"/>
        <w:rPr>
          <w:rFonts w:cs="Tahoma"/>
          <w:b/>
          <w:color w:val="000000" w:themeColor="text1"/>
        </w:rPr>
      </w:pPr>
    </w:p>
    <w:p w:rsidR="008025FF" w:rsidRPr="001932F9" w:rsidRDefault="008025FF" w:rsidP="008025FF">
      <w:pPr>
        <w:pStyle w:val="Heading4"/>
        <w:keepNext w:val="0"/>
        <w:keepLines w:val="0"/>
        <w:numPr>
          <w:ilvl w:val="1"/>
          <w:numId w:val="10"/>
        </w:numPr>
        <w:spacing w:before="1"/>
        <w:ind w:left="1418" w:hanging="425"/>
        <w:jc w:val="both"/>
        <w:rPr>
          <w:rFonts w:ascii="Verdana" w:hAnsi="Verdana" w:cs="Tahoma"/>
          <w:b/>
          <w:i w:val="0"/>
          <w:color w:val="000000" w:themeColor="text1"/>
        </w:rPr>
      </w:pPr>
      <w:bookmarkStart w:id="1" w:name="_TOC_250061"/>
      <w:r w:rsidRPr="001932F9">
        <w:rPr>
          <w:rFonts w:ascii="Verdana" w:hAnsi="Verdana" w:cs="Tahoma"/>
          <w:b/>
          <w:i w:val="0"/>
          <w:color w:val="000000" w:themeColor="text1"/>
        </w:rPr>
        <w:t>Pre-Qualification</w:t>
      </w:r>
      <w:r w:rsidRPr="001932F9">
        <w:rPr>
          <w:rFonts w:ascii="Verdana" w:hAnsi="Verdana" w:cs="Tahoma"/>
          <w:b/>
          <w:i w:val="0"/>
          <w:color w:val="000000" w:themeColor="text1"/>
          <w:spacing w:val="-7"/>
        </w:rPr>
        <w:t xml:space="preserve"> </w:t>
      </w:r>
      <w:r w:rsidRPr="001932F9">
        <w:rPr>
          <w:rFonts w:ascii="Verdana" w:hAnsi="Verdana" w:cs="Tahoma"/>
          <w:b/>
          <w:i w:val="0"/>
          <w:color w:val="000000" w:themeColor="text1"/>
        </w:rPr>
        <w:t>(PQ)</w:t>
      </w:r>
      <w:r w:rsidRPr="001932F9">
        <w:rPr>
          <w:rFonts w:ascii="Verdana" w:hAnsi="Verdana" w:cs="Tahoma"/>
          <w:b/>
          <w:i w:val="0"/>
          <w:color w:val="000000" w:themeColor="text1"/>
          <w:spacing w:val="-6"/>
        </w:rPr>
        <w:t xml:space="preserve"> </w:t>
      </w:r>
      <w:bookmarkEnd w:id="1"/>
      <w:r w:rsidRPr="001932F9">
        <w:rPr>
          <w:rFonts w:ascii="Verdana" w:hAnsi="Verdana" w:cs="Tahoma"/>
          <w:b/>
          <w:i w:val="0"/>
          <w:color w:val="000000" w:themeColor="text1"/>
        </w:rPr>
        <w:t>Criteria</w:t>
      </w:r>
    </w:p>
    <w:p w:rsidR="008025FF" w:rsidRPr="001932F9" w:rsidRDefault="008025FF" w:rsidP="008025FF">
      <w:pPr>
        <w:pStyle w:val="BodyText"/>
        <w:spacing w:before="10"/>
        <w:jc w:val="both"/>
        <w:rPr>
          <w:rFonts w:cs="Tahoma"/>
          <w:b/>
          <w:color w:val="000000" w:themeColor="text1"/>
        </w:rPr>
      </w:pPr>
    </w:p>
    <w:tbl>
      <w:tblPr>
        <w:tblW w:w="10249" w:type="dxa"/>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3"/>
        <w:gridCol w:w="5371"/>
        <w:gridCol w:w="4215"/>
      </w:tblGrid>
      <w:tr w:rsidR="008025FF" w:rsidRPr="001932F9" w:rsidTr="008025FF">
        <w:trPr>
          <w:trHeight w:val="551"/>
        </w:trPr>
        <w:tc>
          <w:tcPr>
            <w:tcW w:w="663" w:type="dxa"/>
            <w:tcMar>
              <w:top w:w="57" w:type="dxa"/>
              <w:left w:w="57" w:type="dxa"/>
              <w:bottom w:w="57" w:type="dxa"/>
              <w:right w:w="57" w:type="dxa"/>
            </w:tcMar>
          </w:tcPr>
          <w:p w:rsidR="008025FF" w:rsidRPr="001932F9" w:rsidRDefault="008025FF" w:rsidP="00F402D9">
            <w:pPr>
              <w:pStyle w:val="TableParagraph"/>
              <w:tabs>
                <w:tab w:val="left" w:pos="10348"/>
              </w:tabs>
              <w:spacing w:line="254" w:lineRule="auto"/>
              <w:ind w:left="115"/>
              <w:jc w:val="both"/>
              <w:rPr>
                <w:rFonts w:cs="Tahoma"/>
                <w:b/>
                <w:color w:val="000000" w:themeColor="text1"/>
              </w:rPr>
            </w:pPr>
            <w:r w:rsidRPr="001932F9">
              <w:rPr>
                <w:rFonts w:cs="Tahoma"/>
                <w:b/>
                <w:color w:val="000000" w:themeColor="text1"/>
              </w:rPr>
              <w:t>Sl. No.</w:t>
            </w:r>
          </w:p>
        </w:tc>
        <w:tc>
          <w:tcPr>
            <w:tcW w:w="5371" w:type="dxa"/>
            <w:tcMar>
              <w:top w:w="57" w:type="dxa"/>
              <w:left w:w="57" w:type="dxa"/>
              <w:bottom w:w="57" w:type="dxa"/>
              <w:right w:w="57" w:type="dxa"/>
            </w:tcMar>
          </w:tcPr>
          <w:p w:rsidR="008025FF" w:rsidRPr="001932F9" w:rsidRDefault="008025FF" w:rsidP="00F402D9">
            <w:pPr>
              <w:pStyle w:val="TableParagraph"/>
              <w:tabs>
                <w:tab w:val="left" w:pos="10348"/>
              </w:tabs>
              <w:spacing w:line="248" w:lineRule="exact"/>
              <w:ind w:left="2171"/>
              <w:jc w:val="both"/>
              <w:rPr>
                <w:rFonts w:cs="Tahoma"/>
                <w:b/>
                <w:color w:val="000000" w:themeColor="text1"/>
              </w:rPr>
            </w:pPr>
            <w:r w:rsidRPr="001932F9">
              <w:rPr>
                <w:rFonts w:cs="Tahoma"/>
                <w:b/>
                <w:color w:val="000000" w:themeColor="text1"/>
                <w:u w:val="thick"/>
              </w:rPr>
              <w:t>Criterion</w:t>
            </w:r>
          </w:p>
        </w:tc>
        <w:tc>
          <w:tcPr>
            <w:tcW w:w="4215" w:type="dxa"/>
            <w:tcMar>
              <w:top w:w="57" w:type="dxa"/>
              <w:left w:w="57" w:type="dxa"/>
              <w:bottom w:w="57" w:type="dxa"/>
              <w:right w:w="57" w:type="dxa"/>
            </w:tcMar>
          </w:tcPr>
          <w:p w:rsidR="008025FF" w:rsidRPr="001932F9" w:rsidRDefault="008025FF" w:rsidP="00F402D9">
            <w:pPr>
              <w:pStyle w:val="TableParagraph"/>
              <w:tabs>
                <w:tab w:val="left" w:pos="10348"/>
              </w:tabs>
              <w:spacing w:line="248" w:lineRule="exact"/>
              <w:ind w:left="172"/>
              <w:jc w:val="both"/>
              <w:rPr>
                <w:rFonts w:cs="Tahoma"/>
                <w:b/>
                <w:color w:val="000000" w:themeColor="text1"/>
              </w:rPr>
            </w:pPr>
            <w:r w:rsidRPr="001932F9">
              <w:rPr>
                <w:rFonts w:cs="Tahoma"/>
                <w:b/>
                <w:color w:val="000000" w:themeColor="text1"/>
                <w:u w:val="thick"/>
              </w:rPr>
              <w:t>Documents to be provided</w:t>
            </w:r>
          </w:p>
        </w:tc>
      </w:tr>
      <w:tr w:rsidR="008025FF" w:rsidRPr="001932F9" w:rsidTr="008025FF">
        <w:trPr>
          <w:trHeight w:val="1788"/>
        </w:trPr>
        <w:tc>
          <w:tcPr>
            <w:tcW w:w="663" w:type="dxa"/>
            <w:tcMar>
              <w:top w:w="57" w:type="dxa"/>
              <w:left w:w="57" w:type="dxa"/>
              <w:bottom w:w="57" w:type="dxa"/>
              <w:right w:w="57" w:type="dxa"/>
            </w:tcMar>
          </w:tcPr>
          <w:p w:rsidR="008025FF" w:rsidRPr="001932F9" w:rsidRDefault="008025FF" w:rsidP="00F402D9">
            <w:pPr>
              <w:pStyle w:val="TableParagraph"/>
              <w:tabs>
                <w:tab w:val="left" w:pos="10348"/>
              </w:tabs>
              <w:spacing w:before="2"/>
              <w:ind w:left="115"/>
              <w:jc w:val="both"/>
              <w:rPr>
                <w:rFonts w:cs="Tahoma"/>
                <w:color w:val="000000" w:themeColor="text1"/>
              </w:rPr>
            </w:pPr>
          </w:p>
          <w:p w:rsidR="008025FF" w:rsidRPr="001932F9" w:rsidRDefault="008025FF" w:rsidP="00F402D9">
            <w:pPr>
              <w:pStyle w:val="TableParagraph"/>
              <w:tabs>
                <w:tab w:val="left" w:pos="10348"/>
              </w:tabs>
              <w:spacing w:before="2"/>
              <w:ind w:left="115"/>
              <w:jc w:val="both"/>
              <w:rPr>
                <w:rFonts w:cs="Tahoma"/>
                <w:color w:val="000000" w:themeColor="text1"/>
              </w:rPr>
            </w:pPr>
            <w:r w:rsidRPr="001932F9">
              <w:rPr>
                <w:rFonts w:cs="Tahoma"/>
                <w:color w:val="000000" w:themeColor="text1"/>
              </w:rPr>
              <w:t>1.</w:t>
            </w:r>
          </w:p>
        </w:tc>
        <w:tc>
          <w:tcPr>
            <w:tcW w:w="5371" w:type="dxa"/>
            <w:tcMar>
              <w:top w:w="57" w:type="dxa"/>
              <w:left w:w="57" w:type="dxa"/>
              <w:bottom w:w="57" w:type="dxa"/>
              <w:right w:w="57" w:type="dxa"/>
            </w:tcMar>
          </w:tcPr>
          <w:p w:rsidR="008025FF" w:rsidRPr="001932F9" w:rsidRDefault="008025FF" w:rsidP="00F402D9">
            <w:pPr>
              <w:pStyle w:val="TableParagraph"/>
              <w:tabs>
                <w:tab w:val="left" w:pos="10348"/>
              </w:tabs>
              <w:spacing w:line="237" w:lineRule="auto"/>
              <w:ind w:left="129" w:right="138"/>
              <w:jc w:val="both"/>
              <w:rPr>
                <w:rFonts w:cs="Tahoma"/>
                <w:color w:val="000000" w:themeColor="text1"/>
              </w:rPr>
            </w:pPr>
            <w:r w:rsidRPr="001932F9">
              <w:t>The bidder shall be a Company or Partnership firm or a Proprietor registered under the respective Indian acts (i.e. companies Act and the partnership Act -1932 respectively) having their registered offices in India.</w:t>
            </w:r>
          </w:p>
        </w:tc>
        <w:tc>
          <w:tcPr>
            <w:tcW w:w="4215" w:type="dxa"/>
            <w:tcMar>
              <w:top w:w="57" w:type="dxa"/>
              <w:left w:w="57" w:type="dxa"/>
              <w:bottom w:w="57" w:type="dxa"/>
              <w:right w:w="57" w:type="dxa"/>
            </w:tcMar>
          </w:tcPr>
          <w:p w:rsidR="008025FF" w:rsidRPr="001932F9" w:rsidRDefault="008025FF" w:rsidP="00F402D9">
            <w:pPr>
              <w:pStyle w:val="TableParagraph"/>
              <w:tabs>
                <w:tab w:val="left" w:pos="10348"/>
              </w:tabs>
              <w:spacing w:before="2" w:line="259" w:lineRule="auto"/>
              <w:ind w:left="172" w:right="101"/>
              <w:jc w:val="both"/>
              <w:rPr>
                <w:rFonts w:cs="Tahoma"/>
                <w:color w:val="000000" w:themeColor="text1"/>
              </w:rPr>
            </w:pPr>
            <w:r w:rsidRPr="001932F9">
              <w:rPr>
                <w:rFonts w:cs="Tahoma"/>
                <w:color w:val="000000" w:themeColor="text1"/>
              </w:rPr>
              <w:t>For company- Copy of Certificate of incorporation, for partnership - Partnership deed and for the proprietor - details of registered office.</w:t>
            </w:r>
          </w:p>
          <w:p w:rsidR="008025FF" w:rsidRPr="001932F9" w:rsidRDefault="008025FF" w:rsidP="00F402D9">
            <w:pPr>
              <w:pStyle w:val="TableParagraph"/>
              <w:tabs>
                <w:tab w:val="left" w:pos="10348"/>
              </w:tabs>
              <w:spacing w:before="2"/>
              <w:ind w:left="172" w:right="101"/>
              <w:jc w:val="both"/>
              <w:rPr>
                <w:rFonts w:cs="Tahoma"/>
                <w:color w:val="000000" w:themeColor="text1"/>
              </w:rPr>
            </w:pPr>
            <w:r w:rsidRPr="001932F9">
              <w:rPr>
                <w:rFonts w:cs="Tahoma"/>
                <w:color w:val="000000" w:themeColor="text1"/>
              </w:rPr>
              <w:t>All entities are to submit their bank details.</w:t>
            </w:r>
          </w:p>
        </w:tc>
      </w:tr>
      <w:tr w:rsidR="008025FF" w:rsidRPr="001932F9" w:rsidTr="008025FF">
        <w:trPr>
          <w:trHeight w:val="1120"/>
        </w:trPr>
        <w:tc>
          <w:tcPr>
            <w:tcW w:w="663" w:type="dxa"/>
            <w:tcMar>
              <w:top w:w="57" w:type="dxa"/>
              <w:left w:w="57" w:type="dxa"/>
              <w:bottom w:w="57" w:type="dxa"/>
              <w:right w:w="57" w:type="dxa"/>
            </w:tcMar>
          </w:tcPr>
          <w:p w:rsidR="008025FF" w:rsidRPr="001932F9" w:rsidRDefault="008025FF" w:rsidP="00F402D9">
            <w:pPr>
              <w:pStyle w:val="TableParagraph"/>
              <w:tabs>
                <w:tab w:val="left" w:pos="10348"/>
              </w:tabs>
              <w:ind w:left="115"/>
              <w:jc w:val="both"/>
              <w:rPr>
                <w:rFonts w:cs="Tahoma"/>
                <w:color w:val="000000" w:themeColor="text1"/>
              </w:rPr>
            </w:pPr>
          </w:p>
          <w:p w:rsidR="008025FF" w:rsidRPr="001932F9" w:rsidRDefault="008025FF" w:rsidP="00F402D9">
            <w:pPr>
              <w:pStyle w:val="TableParagraph"/>
              <w:tabs>
                <w:tab w:val="left" w:pos="10348"/>
              </w:tabs>
              <w:ind w:left="115"/>
              <w:jc w:val="both"/>
              <w:rPr>
                <w:rFonts w:cs="Tahoma"/>
                <w:color w:val="000000" w:themeColor="text1"/>
              </w:rPr>
            </w:pPr>
            <w:r w:rsidRPr="001932F9">
              <w:rPr>
                <w:rFonts w:cs="Tahoma"/>
                <w:color w:val="000000" w:themeColor="text1"/>
              </w:rPr>
              <w:t>2.</w:t>
            </w:r>
          </w:p>
        </w:tc>
        <w:tc>
          <w:tcPr>
            <w:tcW w:w="5371" w:type="dxa"/>
            <w:tcMar>
              <w:top w:w="57" w:type="dxa"/>
              <w:left w:w="57" w:type="dxa"/>
              <w:bottom w:w="57" w:type="dxa"/>
              <w:right w:w="57" w:type="dxa"/>
            </w:tcMar>
          </w:tcPr>
          <w:p w:rsidR="008025FF" w:rsidRPr="001932F9" w:rsidRDefault="008025FF" w:rsidP="00F402D9">
            <w:pPr>
              <w:pStyle w:val="TableParagraph"/>
              <w:tabs>
                <w:tab w:val="left" w:pos="10348"/>
              </w:tabs>
              <w:spacing w:before="2" w:line="254" w:lineRule="auto"/>
              <w:ind w:left="129" w:right="138"/>
              <w:jc w:val="both"/>
              <w:rPr>
                <w:rFonts w:cs="Tahoma"/>
                <w:color w:val="000000" w:themeColor="text1"/>
              </w:rPr>
            </w:pPr>
            <w:r w:rsidRPr="001932F9">
              <w:rPr>
                <w:rFonts w:cs="Tahoma"/>
                <w:color w:val="000000" w:themeColor="text1"/>
              </w:rPr>
              <w:t>bidder should be registered with Income Tax and Goods &amp; Service Tax (GST) departments</w:t>
            </w:r>
          </w:p>
        </w:tc>
        <w:tc>
          <w:tcPr>
            <w:tcW w:w="4215" w:type="dxa"/>
            <w:tcMar>
              <w:top w:w="57" w:type="dxa"/>
              <w:left w:w="57" w:type="dxa"/>
              <w:bottom w:w="57" w:type="dxa"/>
              <w:right w:w="57" w:type="dxa"/>
            </w:tcMar>
          </w:tcPr>
          <w:p w:rsidR="008025FF" w:rsidRPr="001932F9" w:rsidRDefault="008025FF" w:rsidP="008025FF">
            <w:pPr>
              <w:pStyle w:val="TableParagraph"/>
              <w:numPr>
                <w:ilvl w:val="0"/>
                <w:numId w:val="9"/>
              </w:numPr>
              <w:tabs>
                <w:tab w:val="left" w:pos="10348"/>
              </w:tabs>
              <w:ind w:left="574" w:hanging="405"/>
              <w:jc w:val="both"/>
              <w:rPr>
                <w:rFonts w:cs="Tahoma"/>
                <w:color w:val="000000" w:themeColor="text1"/>
              </w:rPr>
            </w:pPr>
            <w:r w:rsidRPr="001932F9">
              <w:rPr>
                <w:rFonts w:cs="Tahoma"/>
                <w:color w:val="000000" w:themeColor="text1"/>
              </w:rPr>
              <w:t>Self-attested copy of PAN/GIR</w:t>
            </w:r>
            <w:r w:rsidRPr="001932F9">
              <w:rPr>
                <w:rFonts w:cs="Tahoma"/>
                <w:color w:val="000000" w:themeColor="text1"/>
                <w:spacing w:val="-17"/>
              </w:rPr>
              <w:t xml:space="preserve"> </w:t>
            </w:r>
            <w:r w:rsidRPr="001932F9">
              <w:rPr>
                <w:rFonts w:cs="Tahoma"/>
                <w:color w:val="000000" w:themeColor="text1"/>
              </w:rPr>
              <w:t>Card</w:t>
            </w:r>
          </w:p>
          <w:p w:rsidR="008025FF" w:rsidRPr="001932F9" w:rsidRDefault="008025FF" w:rsidP="008025FF">
            <w:pPr>
              <w:pStyle w:val="TableParagraph"/>
              <w:numPr>
                <w:ilvl w:val="0"/>
                <w:numId w:val="9"/>
              </w:numPr>
              <w:tabs>
                <w:tab w:val="left" w:pos="10348"/>
              </w:tabs>
              <w:spacing w:before="17" w:line="237" w:lineRule="auto"/>
              <w:ind w:left="574" w:right="101" w:hanging="405"/>
              <w:jc w:val="both"/>
              <w:rPr>
                <w:rFonts w:cs="Tahoma"/>
                <w:color w:val="000000" w:themeColor="text1"/>
              </w:rPr>
            </w:pPr>
            <w:r w:rsidRPr="001932F9">
              <w:rPr>
                <w:rFonts w:cs="Tahoma"/>
                <w:color w:val="000000" w:themeColor="text1"/>
              </w:rPr>
              <w:t>Self-attested copy of Goods</w:t>
            </w:r>
            <w:r w:rsidRPr="001932F9">
              <w:rPr>
                <w:rFonts w:cs="Tahoma"/>
                <w:color w:val="000000" w:themeColor="text1"/>
                <w:spacing w:val="-22"/>
              </w:rPr>
              <w:t xml:space="preserve"> </w:t>
            </w:r>
            <w:r w:rsidRPr="001932F9">
              <w:rPr>
                <w:rFonts w:cs="Tahoma"/>
                <w:color w:val="000000" w:themeColor="text1"/>
              </w:rPr>
              <w:t>&amp; Service Tax</w:t>
            </w:r>
            <w:r w:rsidRPr="001932F9">
              <w:rPr>
                <w:rFonts w:cs="Tahoma"/>
                <w:color w:val="000000" w:themeColor="text1"/>
                <w:spacing w:val="-9"/>
              </w:rPr>
              <w:t xml:space="preserve"> </w:t>
            </w:r>
            <w:r w:rsidRPr="001932F9">
              <w:rPr>
                <w:rFonts w:cs="Tahoma"/>
                <w:color w:val="000000" w:themeColor="text1"/>
              </w:rPr>
              <w:t>(GST) registration certificate</w:t>
            </w:r>
          </w:p>
        </w:tc>
      </w:tr>
      <w:tr w:rsidR="008025FF" w:rsidRPr="001932F9" w:rsidTr="008025FF">
        <w:trPr>
          <w:trHeight w:val="818"/>
        </w:trPr>
        <w:tc>
          <w:tcPr>
            <w:tcW w:w="663" w:type="dxa"/>
            <w:tcMar>
              <w:top w:w="57" w:type="dxa"/>
              <w:left w:w="57" w:type="dxa"/>
              <w:bottom w:w="57" w:type="dxa"/>
              <w:right w:w="57" w:type="dxa"/>
            </w:tcMar>
          </w:tcPr>
          <w:p w:rsidR="008025FF" w:rsidRPr="001932F9" w:rsidRDefault="008025FF" w:rsidP="00F402D9">
            <w:pPr>
              <w:pStyle w:val="TableParagraph"/>
              <w:tabs>
                <w:tab w:val="left" w:pos="10348"/>
              </w:tabs>
              <w:spacing w:before="5"/>
              <w:ind w:left="115"/>
              <w:jc w:val="both"/>
              <w:rPr>
                <w:rFonts w:cs="Tahoma"/>
                <w:color w:val="000000" w:themeColor="text1"/>
              </w:rPr>
            </w:pPr>
          </w:p>
          <w:p w:rsidR="008025FF" w:rsidRPr="001932F9" w:rsidRDefault="008025FF" w:rsidP="00F402D9">
            <w:pPr>
              <w:pStyle w:val="TableParagraph"/>
              <w:tabs>
                <w:tab w:val="left" w:pos="10348"/>
              </w:tabs>
              <w:spacing w:before="5"/>
              <w:ind w:left="115"/>
              <w:jc w:val="both"/>
              <w:rPr>
                <w:rFonts w:cs="Tahoma"/>
                <w:color w:val="000000" w:themeColor="text1"/>
              </w:rPr>
            </w:pPr>
            <w:r w:rsidRPr="001932F9">
              <w:rPr>
                <w:rFonts w:cs="Tahoma"/>
                <w:color w:val="000000" w:themeColor="text1"/>
              </w:rPr>
              <w:t>3.</w:t>
            </w:r>
          </w:p>
        </w:tc>
        <w:tc>
          <w:tcPr>
            <w:tcW w:w="5371" w:type="dxa"/>
            <w:tcMar>
              <w:top w:w="57" w:type="dxa"/>
              <w:left w:w="57" w:type="dxa"/>
              <w:bottom w:w="57" w:type="dxa"/>
              <w:right w:w="57" w:type="dxa"/>
            </w:tcMar>
          </w:tcPr>
          <w:p w:rsidR="008025FF" w:rsidRPr="001932F9" w:rsidRDefault="008025FF" w:rsidP="00F402D9">
            <w:pPr>
              <w:pStyle w:val="TableParagraph"/>
              <w:tabs>
                <w:tab w:val="left" w:pos="10348"/>
              </w:tabs>
              <w:spacing w:before="5"/>
              <w:ind w:left="129" w:right="138"/>
              <w:jc w:val="both"/>
              <w:rPr>
                <w:rFonts w:cs="Tahoma"/>
                <w:color w:val="000000" w:themeColor="text1"/>
              </w:rPr>
            </w:pPr>
            <w:r w:rsidRPr="001932F9">
              <w:rPr>
                <w:rFonts w:cs="Tahoma"/>
                <w:color w:val="000000" w:themeColor="text1"/>
              </w:rPr>
              <w:t xml:space="preserve">The bidder or any of its partners/directors </w:t>
            </w:r>
            <w:r w:rsidRPr="001932F9">
              <w:rPr>
                <w:rFonts w:cs="Tahoma"/>
                <w:b/>
                <w:color w:val="000000" w:themeColor="text1"/>
              </w:rPr>
              <w:t>should not be in the active list of blacklist.</w:t>
            </w:r>
          </w:p>
        </w:tc>
        <w:tc>
          <w:tcPr>
            <w:tcW w:w="4215" w:type="dxa"/>
            <w:tcMar>
              <w:top w:w="57" w:type="dxa"/>
              <w:left w:w="57" w:type="dxa"/>
              <w:bottom w:w="57" w:type="dxa"/>
              <w:right w:w="57" w:type="dxa"/>
            </w:tcMar>
          </w:tcPr>
          <w:p w:rsidR="008025FF" w:rsidRPr="001932F9" w:rsidRDefault="008025FF" w:rsidP="00F402D9">
            <w:pPr>
              <w:pStyle w:val="TableParagraph"/>
              <w:tabs>
                <w:tab w:val="left" w:pos="10348"/>
              </w:tabs>
              <w:spacing w:before="5"/>
              <w:ind w:left="172"/>
              <w:jc w:val="both"/>
              <w:rPr>
                <w:rFonts w:cs="Tahoma"/>
                <w:b/>
                <w:color w:val="000000" w:themeColor="text1"/>
              </w:rPr>
            </w:pPr>
            <w:r w:rsidRPr="001932F9">
              <w:rPr>
                <w:rFonts w:cs="Tahoma"/>
                <w:color w:val="000000" w:themeColor="text1"/>
              </w:rPr>
              <w:t xml:space="preserve">Self-Declaration in the format as per </w:t>
            </w:r>
            <w:r w:rsidR="00D40B19" w:rsidRPr="001932F9">
              <w:rPr>
                <w:rFonts w:cs="Tahoma"/>
                <w:b/>
                <w:color w:val="000000" w:themeColor="text1"/>
              </w:rPr>
              <w:t>Annexure- I</w:t>
            </w:r>
          </w:p>
        </w:tc>
      </w:tr>
      <w:tr w:rsidR="008025FF" w:rsidRPr="001932F9" w:rsidTr="008025FF">
        <w:trPr>
          <w:trHeight w:val="354"/>
        </w:trPr>
        <w:tc>
          <w:tcPr>
            <w:tcW w:w="663" w:type="dxa"/>
            <w:tcMar>
              <w:top w:w="57" w:type="dxa"/>
              <w:left w:w="57" w:type="dxa"/>
              <w:bottom w:w="57" w:type="dxa"/>
              <w:right w:w="57" w:type="dxa"/>
            </w:tcMar>
          </w:tcPr>
          <w:p w:rsidR="008025FF" w:rsidRPr="001932F9" w:rsidRDefault="008025FF" w:rsidP="00F402D9">
            <w:pPr>
              <w:pStyle w:val="TableParagraph"/>
              <w:tabs>
                <w:tab w:val="left" w:pos="10348"/>
              </w:tabs>
              <w:spacing w:before="2"/>
              <w:ind w:left="115"/>
              <w:jc w:val="both"/>
              <w:rPr>
                <w:rFonts w:cs="Tahoma"/>
                <w:color w:val="000000" w:themeColor="text1"/>
              </w:rPr>
            </w:pPr>
          </w:p>
          <w:p w:rsidR="008025FF" w:rsidRPr="001932F9" w:rsidRDefault="008025FF" w:rsidP="00F402D9">
            <w:pPr>
              <w:pStyle w:val="TableParagraph"/>
              <w:tabs>
                <w:tab w:val="left" w:pos="10348"/>
              </w:tabs>
              <w:spacing w:before="2"/>
              <w:ind w:left="115"/>
              <w:jc w:val="both"/>
              <w:rPr>
                <w:rFonts w:cs="Tahoma"/>
                <w:color w:val="000000" w:themeColor="text1"/>
              </w:rPr>
            </w:pPr>
            <w:r w:rsidRPr="001932F9">
              <w:rPr>
                <w:rFonts w:cs="Tahoma"/>
                <w:color w:val="000000" w:themeColor="text1"/>
              </w:rPr>
              <w:t>4.</w:t>
            </w:r>
          </w:p>
        </w:tc>
        <w:tc>
          <w:tcPr>
            <w:tcW w:w="5371" w:type="dxa"/>
            <w:tcMar>
              <w:top w:w="57" w:type="dxa"/>
              <w:left w:w="57" w:type="dxa"/>
              <w:bottom w:w="57" w:type="dxa"/>
              <w:right w:w="57" w:type="dxa"/>
            </w:tcMar>
          </w:tcPr>
          <w:p w:rsidR="008025FF" w:rsidRPr="001932F9" w:rsidRDefault="008025FF" w:rsidP="00F402D9">
            <w:pPr>
              <w:pStyle w:val="TableParagraph"/>
              <w:tabs>
                <w:tab w:val="left" w:pos="10348"/>
              </w:tabs>
              <w:ind w:left="129" w:right="138"/>
              <w:jc w:val="both"/>
              <w:rPr>
                <w:rFonts w:cs="Tahoma"/>
                <w:color w:val="000000" w:themeColor="text1"/>
              </w:rPr>
            </w:pPr>
            <w:r w:rsidRPr="001932F9">
              <w:rPr>
                <w:rFonts w:cs="Tahoma"/>
                <w:color w:val="000000" w:themeColor="text1"/>
              </w:rPr>
              <w:t xml:space="preserve">The </w:t>
            </w:r>
            <w:r w:rsidR="00B1564C" w:rsidRPr="001932F9">
              <w:rPr>
                <w:rFonts w:cs="Tahoma"/>
                <w:color w:val="000000" w:themeColor="text1"/>
              </w:rPr>
              <w:t>bidder should have minimum 05</w:t>
            </w:r>
            <w:r w:rsidRPr="001932F9">
              <w:rPr>
                <w:rFonts w:cs="Tahoma"/>
                <w:color w:val="000000" w:themeColor="text1"/>
              </w:rPr>
              <w:t xml:space="preserve"> years of experience in </w:t>
            </w:r>
            <w:r w:rsidRPr="001932F9">
              <w:rPr>
                <w:rFonts w:cs="Tahoma"/>
                <w:b/>
                <w:color w:val="000000" w:themeColor="text1"/>
              </w:rPr>
              <w:t>similar service (website design and development</w:t>
            </w:r>
            <w:r w:rsidRPr="001932F9">
              <w:rPr>
                <w:rFonts w:cs="Tahoma"/>
                <w:color w:val="000000" w:themeColor="text1"/>
                <w:spacing w:val="-26"/>
              </w:rPr>
              <w:t xml:space="preserve"> </w:t>
            </w:r>
            <w:r w:rsidRPr="001932F9">
              <w:rPr>
                <w:rFonts w:cs="Tahoma"/>
                <w:color w:val="000000" w:themeColor="text1"/>
              </w:rPr>
              <w:t>as</w:t>
            </w:r>
            <w:r w:rsidRPr="001932F9">
              <w:rPr>
                <w:rFonts w:cs="Tahoma"/>
                <w:color w:val="000000" w:themeColor="text1"/>
                <w:spacing w:val="-28"/>
              </w:rPr>
              <w:t xml:space="preserve"> </w:t>
            </w:r>
            <w:r w:rsidRPr="001932F9">
              <w:rPr>
                <w:rFonts w:cs="Tahoma"/>
                <w:color w:val="000000" w:themeColor="text1"/>
              </w:rPr>
              <w:t>per</w:t>
            </w:r>
            <w:r w:rsidRPr="001932F9">
              <w:rPr>
                <w:rFonts w:cs="Tahoma"/>
                <w:color w:val="000000" w:themeColor="text1"/>
                <w:spacing w:val="-28"/>
              </w:rPr>
              <w:t xml:space="preserve"> </w:t>
            </w:r>
            <w:r w:rsidRPr="001932F9">
              <w:rPr>
                <w:rFonts w:cs="Tahoma"/>
                <w:color w:val="000000" w:themeColor="text1"/>
              </w:rPr>
              <w:t>the</w:t>
            </w:r>
            <w:r w:rsidRPr="001932F9">
              <w:rPr>
                <w:rFonts w:cs="Tahoma"/>
                <w:color w:val="000000" w:themeColor="text1"/>
                <w:spacing w:val="-24"/>
              </w:rPr>
              <w:t xml:space="preserve"> </w:t>
            </w:r>
            <w:r w:rsidRPr="001932F9">
              <w:rPr>
                <w:rFonts w:cs="Tahoma"/>
                <w:color w:val="000000" w:themeColor="text1"/>
              </w:rPr>
              <w:t xml:space="preserve">Scope of Work) </w:t>
            </w:r>
            <w:r w:rsidRPr="001932F9">
              <w:rPr>
                <w:rFonts w:cs="Tahoma"/>
                <w:b/>
                <w:color w:val="000000" w:themeColor="text1"/>
              </w:rPr>
              <w:t xml:space="preserve">independently </w:t>
            </w:r>
            <w:r w:rsidRPr="001932F9">
              <w:rPr>
                <w:rFonts w:cs="Tahoma"/>
                <w:color w:val="000000" w:themeColor="text1"/>
              </w:rPr>
              <w:t xml:space="preserve">without any organizational or other intermediary. Further bidder should have successful implementation records in at least </w:t>
            </w:r>
            <w:r w:rsidRPr="001932F9">
              <w:rPr>
                <w:rFonts w:cs="Tahoma"/>
                <w:b/>
                <w:color w:val="000000" w:themeColor="text1"/>
              </w:rPr>
              <w:t xml:space="preserve">one academic Institution </w:t>
            </w:r>
            <w:r w:rsidRPr="001932F9">
              <w:rPr>
                <w:rFonts w:cs="Tahoma"/>
                <w:color w:val="000000" w:themeColor="text1"/>
              </w:rPr>
              <w:t>which one shall be CFTI (Centrally Funded Technical Institute) like IITs, NITs, IIMs, IISERs</w:t>
            </w:r>
            <w:r w:rsidR="00934124" w:rsidRPr="001932F9">
              <w:rPr>
                <w:rFonts w:cs="Tahoma"/>
                <w:color w:val="000000" w:themeColor="text1"/>
              </w:rPr>
              <w:t xml:space="preserve">, </w:t>
            </w:r>
            <w:proofErr w:type="spellStart"/>
            <w:r w:rsidR="00934124" w:rsidRPr="001932F9">
              <w:rPr>
                <w:rFonts w:cs="Tahoma"/>
                <w:color w:val="000000" w:themeColor="text1"/>
              </w:rPr>
              <w:t>IISc</w:t>
            </w:r>
            <w:proofErr w:type="spellEnd"/>
            <w:r w:rsidRPr="001932F9">
              <w:rPr>
                <w:rFonts w:cs="Tahoma"/>
                <w:color w:val="000000" w:themeColor="text1"/>
              </w:rPr>
              <w:t xml:space="preserve"> etc.</w:t>
            </w:r>
          </w:p>
        </w:tc>
        <w:tc>
          <w:tcPr>
            <w:tcW w:w="4215" w:type="dxa"/>
            <w:tcMar>
              <w:top w:w="57" w:type="dxa"/>
              <w:left w:w="57" w:type="dxa"/>
              <w:bottom w:w="57" w:type="dxa"/>
              <w:right w:w="57" w:type="dxa"/>
            </w:tcMar>
          </w:tcPr>
          <w:p w:rsidR="008025FF" w:rsidRPr="001932F9" w:rsidRDefault="008025FF" w:rsidP="00F402D9">
            <w:pPr>
              <w:pStyle w:val="TableParagraph"/>
              <w:tabs>
                <w:tab w:val="left" w:pos="10348"/>
              </w:tabs>
              <w:spacing w:before="2" w:line="256" w:lineRule="auto"/>
              <w:ind w:left="172" w:right="101"/>
              <w:jc w:val="both"/>
              <w:rPr>
                <w:rFonts w:cs="Tahoma"/>
                <w:color w:val="000000" w:themeColor="text1"/>
              </w:rPr>
            </w:pPr>
            <w:r w:rsidRPr="001932F9">
              <w:rPr>
                <w:rFonts w:cs="Tahoma"/>
                <w:color w:val="000000" w:themeColor="text1"/>
              </w:rPr>
              <w:t>Certified Work Orders / Agreements of award of contract with work order value along with work satisfactory report for providing Integrated e- governance solution.</w:t>
            </w:r>
          </w:p>
          <w:p w:rsidR="008025FF" w:rsidRPr="001932F9" w:rsidRDefault="008025FF" w:rsidP="00F402D9">
            <w:pPr>
              <w:pStyle w:val="TableParagraph"/>
              <w:tabs>
                <w:tab w:val="left" w:pos="10348"/>
              </w:tabs>
              <w:spacing w:before="19"/>
              <w:ind w:left="172"/>
              <w:jc w:val="both"/>
              <w:rPr>
                <w:rFonts w:cs="Tahoma"/>
                <w:b/>
                <w:color w:val="000000" w:themeColor="text1"/>
              </w:rPr>
            </w:pPr>
          </w:p>
          <w:p w:rsidR="008025FF" w:rsidRPr="001932F9" w:rsidRDefault="008025FF" w:rsidP="00F402D9">
            <w:pPr>
              <w:pStyle w:val="TableParagraph"/>
              <w:tabs>
                <w:tab w:val="left" w:pos="10348"/>
              </w:tabs>
              <w:spacing w:before="19"/>
              <w:ind w:left="172"/>
              <w:jc w:val="both"/>
              <w:rPr>
                <w:rFonts w:cs="Tahoma"/>
                <w:color w:val="000000" w:themeColor="text1"/>
              </w:rPr>
            </w:pPr>
            <w:r w:rsidRPr="001932F9">
              <w:rPr>
                <w:rFonts w:cs="Tahoma"/>
                <w:color w:val="000000" w:themeColor="text1"/>
              </w:rPr>
              <w:t>Details of CFTIs are available here: -</w:t>
            </w:r>
          </w:p>
          <w:p w:rsidR="008025FF" w:rsidRPr="001932F9" w:rsidRDefault="00F50915" w:rsidP="00F402D9">
            <w:pPr>
              <w:pStyle w:val="TableParagraph"/>
              <w:tabs>
                <w:tab w:val="left" w:pos="10348"/>
              </w:tabs>
              <w:spacing w:before="19"/>
              <w:ind w:left="172"/>
              <w:jc w:val="both"/>
              <w:rPr>
                <w:rFonts w:cs="Tahoma"/>
                <w:color w:val="000000" w:themeColor="text1"/>
              </w:rPr>
            </w:pPr>
            <w:hyperlink r:id="rId8" w:tgtFrame="_blank" w:history="1">
              <w:r w:rsidR="008025FF" w:rsidRPr="001932F9">
                <w:rPr>
                  <w:rStyle w:val="Hyperlink"/>
                  <w:rFonts w:cs="Calibri"/>
                  <w:color w:val="1155CC"/>
                  <w:shd w:val="clear" w:color="auto" w:fill="FFFFFF"/>
                </w:rPr>
                <w:t>https://www.education.gov.in/en/technical-education-1</w:t>
              </w:r>
            </w:hyperlink>
          </w:p>
        </w:tc>
      </w:tr>
      <w:tr w:rsidR="008025FF" w:rsidRPr="001932F9" w:rsidTr="008025FF">
        <w:trPr>
          <w:trHeight w:val="1039"/>
        </w:trPr>
        <w:tc>
          <w:tcPr>
            <w:tcW w:w="663" w:type="dxa"/>
            <w:tcMar>
              <w:top w:w="57" w:type="dxa"/>
              <w:left w:w="57" w:type="dxa"/>
              <w:bottom w:w="57" w:type="dxa"/>
              <w:right w:w="57" w:type="dxa"/>
            </w:tcMar>
          </w:tcPr>
          <w:p w:rsidR="008025FF" w:rsidRPr="001932F9" w:rsidRDefault="008025FF" w:rsidP="00F402D9">
            <w:pPr>
              <w:pStyle w:val="TableParagraph"/>
              <w:tabs>
                <w:tab w:val="left" w:pos="10348"/>
              </w:tabs>
              <w:ind w:left="115"/>
              <w:jc w:val="both"/>
              <w:rPr>
                <w:rFonts w:cs="Tahoma"/>
                <w:color w:val="000000" w:themeColor="text1"/>
              </w:rPr>
            </w:pPr>
          </w:p>
          <w:p w:rsidR="008025FF" w:rsidRPr="001932F9" w:rsidRDefault="008025FF" w:rsidP="00F402D9">
            <w:pPr>
              <w:pStyle w:val="TableParagraph"/>
              <w:tabs>
                <w:tab w:val="left" w:pos="10348"/>
              </w:tabs>
              <w:ind w:left="115"/>
              <w:jc w:val="both"/>
              <w:rPr>
                <w:rFonts w:cs="Tahoma"/>
                <w:color w:val="000000" w:themeColor="text1"/>
              </w:rPr>
            </w:pPr>
            <w:r w:rsidRPr="001932F9">
              <w:rPr>
                <w:rFonts w:cs="Tahoma"/>
                <w:color w:val="000000" w:themeColor="text1"/>
              </w:rPr>
              <w:t>5.</w:t>
            </w:r>
          </w:p>
        </w:tc>
        <w:tc>
          <w:tcPr>
            <w:tcW w:w="5371" w:type="dxa"/>
            <w:tcMar>
              <w:top w:w="57" w:type="dxa"/>
              <w:left w:w="57" w:type="dxa"/>
              <w:bottom w:w="57" w:type="dxa"/>
              <w:right w:w="57" w:type="dxa"/>
            </w:tcMar>
          </w:tcPr>
          <w:p w:rsidR="008025FF" w:rsidRPr="001932F9" w:rsidRDefault="008025FF" w:rsidP="00F402D9">
            <w:pPr>
              <w:pStyle w:val="TableParagraph"/>
              <w:tabs>
                <w:tab w:val="left" w:pos="10348"/>
              </w:tabs>
              <w:ind w:left="115" w:right="223"/>
              <w:jc w:val="both"/>
              <w:rPr>
                <w:rFonts w:cs="Tahoma"/>
                <w:color w:val="000000" w:themeColor="text1"/>
              </w:rPr>
            </w:pPr>
            <w:r w:rsidRPr="001932F9">
              <w:rPr>
                <w:rFonts w:cs="Tahoma"/>
                <w:color w:val="000000" w:themeColor="text1"/>
              </w:rPr>
              <w:t xml:space="preserve">Annual Sales Turnover generated from services related to website design </w:t>
            </w:r>
            <w:proofErr w:type="gramStart"/>
            <w:r w:rsidRPr="001932F9">
              <w:rPr>
                <w:rFonts w:cs="Tahoma"/>
                <w:color w:val="000000" w:themeColor="text1"/>
              </w:rPr>
              <w:t>and  development</w:t>
            </w:r>
            <w:proofErr w:type="gramEnd"/>
            <w:r w:rsidRPr="001932F9">
              <w:rPr>
                <w:rFonts w:cs="Tahoma"/>
                <w:color w:val="000000" w:themeColor="text1"/>
              </w:rPr>
              <w:t xml:space="preserve"> during each of the last three financial years (as per the last published Balance sheets), should be at least </w:t>
            </w:r>
            <w:proofErr w:type="spellStart"/>
            <w:r w:rsidRPr="001932F9">
              <w:rPr>
                <w:rFonts w:cs="Tahoma"/>
                <w:b/>
              </w:rPr>
              <w:t>Rs</w:t>
            </w:r>
            <w:proofErr w:type="spellEnd"/>
            <w:r w:rsidRPr="001932F9">
              <w:rPr>
                <w:rFonts w:cs="Tahoma"/>
                <w:b/>
              </w:rPr>
              <w:t>. 10 Lakh.</w:t>
            </w:r>
            <w:r w:rsidRPr="001932F9">
              <w:rPr>
                <w:rFonts w:cs="Tahoma"/>
              </w:rPr>
              <w:t xml:space="preserve"> </w:t>
            </w:r>
            <w:r w:rsidRPr="001932F9">
              <w:rPr>
                <w:rFonts w:cs="Tahoma"/>
                <w:color w:val="000000" w:themeColor="text1"/>
              </w:rPr>
              <w:t>This turnover should be on account of website design and  development</w:t>
            </w:r>
          </w:p>
        </w:tc>
        <w:tc>
          <w:tcPr>
            <w:tcW w:w="4215" w:type="dxa"/>
            <w:tcMar>
              <w:top w:w="57" w:type="dxa"/>
              <w:left w:w="57" w:type="dxa"/>
              <w:bottom w:w="57" w:type="dxa"/>
              <w:right w:w="57" w:type="dxa"/>
            </w:tcMar>
          </w:tcPr>
          <w:p w:rsidR="00934124" w:rsidRPr="001932F9" w:rsidRDefault="00934124" w:rsidP="00F402D9">
            <w:pPr>
              <w:pStyle w:val="TableParagraph"/>
              <w:tabs>
                <w:tab w:val="left" w:pos="10348"/>
              </w:tabs>
              <w:spacing w:line="259" w:lineRule="auto"/>
              <w:ind w:left="172" w:right="101"/>
              <w:jc w:val="both"/>
              <w:rPr>
                <w:rFonts w:cs="Tahoma"/>
                <w:color w:val="000000" w:themeColor="text1"/>
              </w:rPr>
            </w:pPr>
            <w:r w:rsidRPr="001932F9">
              <w:rPr>
                <w:rFonts w:cs="Tahoma"/>
                <w:color w:val="000000" w:themeColor="text1"/>
              </w:rPr>
              <w:t>Documents certified by Charted Accounted are required to be submitted.</w:t>
            </w:r>
          </w:p>
          <w:p w:rsidR="008025FF" w:rsidRPr="001932F9" w:rsidRDefault="008025FF" w:rsidP="00F402D9">
            <w:pPr>
              <w:pStyle w:val="TableParagraph"/>
              <w:tabs>
                <w:tab w:val="left" w:pos="10348"/>
              </w:tabs>
              <w:spacing w:line="259" w:lineRule="auto"/>
              <w:ind w:left="172" w:right="101"/>
              <w:jc w:val="both"/>
              <w:rPr>
                <w:rFonts w:cs="Tahoma"/>
                <w:color w:val="000000" w:themeColor="text1"/>
              </w:rPr>
            </w:pPr>
          </w:p>
        </w:tc>
      </w:tr>
      <w:tr w:rsidR="008025FF" w:rsidRPr="001932F9" w:rsidTr="008025FF">
        <w:trPr>
          <w:trHeight w:val="899"/>
        </w:trPr>
        <w:tc>
          <w:tcPr>
            <w:tcW w:w="663" w:type="dxa"/>
            <w:tcMar>
              <w:top w:w="57" w:type="dxa"/>
              <w:left w:w="57" w:type="dxa"/>
              <w:bottom w:w="57" w:type="dxa"/>
              <w:right w:w="57" w:type="dxa"/>
            </w:tcMar>
          </w:tcPr>
          <w:p w:rsidR="008025FF" w:rsidRPr="001932F9" w:rsidRDefault="008025FF" w:rsidP="00F402D9">
            <w:pPr>
              <w:pStyle w:val="TableParagraph"/>
              <w:tabs>
                <w:tab w:val="left" w:pos="10348"/>
              </w:tabs>
              <w:spacing w:before="2"/>
              <w:ind w:left="115"/>
              <w:jc w:val="both"/>
              <w:rPr>
                <w:rFonts w:cs="Tahoma"/>
                <w:color w:val="000000" w:themeColor="text1"/>
              </w:rPr>
            </w:pPr>
          </w:p>
          <w:p w:rsidR="008025FF" w:rsidRPr="001932F9" w:rsidRDefault="008025FF" w:rsidP="00F402D9">
            <w:pPr>
              <w:pStyle w:val="TableParagraph"/>
              <w:tabs>
                <w:tab w:val="left" w:pos="10348"/>
              </w:tabs>
              <w:spacing w:before="2"/>
              <w:ind w:left="115"/>
              <w:jc w:val="both"/>
              <w:rPr>
                <w:rFonts w:cs="Tahoma"/>
                <w:color w:val="000000" w:themeColor="text1"/>
              </w:rPr>
            </w:pPr>
            <w:r w:rsidRPr="001932F9">
              <w:rPr>
                <w:rFonts w:cs="Tahoma"/>
                <w:color w:val="000000" w:themeColor="text1"/>
              </w:rPr>
              <w:t>6.</w:t>
            </w:r>
          </w:p>
        </w:tc>
        <w:tc>
          <w:tcPr>
            <w:tcW w:w="5371" w:type="dxa"/>
            <w:tcMar>
              <w:top w:w="57" w:type="dxa"/>
              <w:left w:w="57" w:type="dxa"/>
              <w:bottom w:w="57" w:type="dxa"/>
              <w:right w:w="57" w:type="dxa"/>
            </w:tcMar>
          </w:tcPr>
          <w:p w:rsidR="008025FF" w:rsidRPr="001932F9" w:rsidRDefault="008025FF" w:rsidP="00F402D9">
            <w:pPr>
              <w:pStyle w:val="TableParagraph"/>
              <w:tabs>
                <w:tab w:val="left" w:pos="10348"/>
              </w:tabs>
              <w:spacing w:before="2"/>
              <w:ind w:left="129" w:right="138"/>
              <w:jc w:val="both"/>
              <w:rPr>
                <w:rFonts w:cs="Tahoma"/>
                <w:color w:val="000000" w:themeColor="text1"/>
              </w:rPr>
            </w:pPr>
            <w:r w:rsidRPr="001932F9">
              <w:rPr>
                <w:rFonts w:cs="Tahoma"/>
                <w:color w:val="000000" w:themeColor="text1"/>
              </w:rPr>
              <w:t>Bidder shall be able to implement the solution directly without any organizational or other intermediary.</w:t>
            </w:r>
          </w:p>
        </w:tc>
        <w:tc>
          <w:tcPr>
            <w:tcW w:w="4215" w:type="dxa"/>
            <w:tcMar>
              <w:top w:w="57" w:type="dxa"/>
              <w:left w:w="57" w:type="dxa"/>
              <w:bottom w:w="57" w:type="dxa"/>
              <w:right w:w="57" w:type="dxa"/>
            </w:tcMar>
          </w:tcPr>
          <w:p w:rsidR="008025FF" w:rsidRPr="001932F9" w:rsidRDefault="008025FF" w:rsidP="00F402D9">
            <w:pPr>
              <w:pStyle w:val="TableParagraph"/>
              <w:tabs>
                <w:tab w:val="left" w:pos="10348"/>
              </w:tabs>
              <w:spacing w:before="2"/>
              <w:ind w:left="172" w:right="101"/>
              <w:jc w:val="both"/>
              <w:rPr>
                <w:rFonts w:cs="Tahoma"/>
                <w:color w:val="000000" w:themeColor="text1"/>
              </w:rPr>
            </w:pPr>
            <w:r w:rsidRPr="001932F9">
              <w:rPr>
                <w:rFonts w:cs="Tahoma"/>
                <w:color w:val="000000" w:themeColor="text1"/>
              </w:rPr>
              <w:t>An affidavit to this effect is to be submitted.</w:t>
            </w:r>
          </w:p>
        </w:tc>
      </w:tr>
    </w:tbl>
    <w:p w:rsidR="008025FF" w:rsidRPr="001932F9" w:rsidRDefault="008025FF" w:rsidP="008025FF">
      <w:pPr>
        <w:jc w:val="both"/>
        <w:rPr>
          <w:rFonts w:cs="Tahoma"/>
          <w:color w:val="000000" w:themeColor="text1"/>
        </w:rPr>
      </w:pPr>
    </w:p>
    <w:p w:rsidR="008025FF" w:rsidRPr="001932F9" w:rsidRDefault="008025FF" w:rsidP="008025FF">
      <w:pPr>
        <w:tabs>
          <w:tab w:val="left" w:pos="1215"/>
        </w:tabs>
        <w:jc w:val="both"/>
        <w:rPr>
          <w:rFonts w:cs="Tahoma"/>
          <w:b/>
          <w:color w:val="000000" w:themeColor="text1"/>
        </w:rPr>
      </w:pPr>
      <w:r w:rsidRPr="001932F9">
        <w:rPr>
          <w:rFonts w:cs="Tahoma"/>
          <w:color w:val="000000" w:themeColor="text1"/>
        </w:rPr>
        <w:tab/>
      </w:r>
    </w:p>
    <w:p w:rsidR="008025FF" w:rsidRPr="001932F9" w:rsidRDefault="008025FF" w:rsidP="008025FF">
      <w:pPr>
        <w:pStyle w:val="Heading4"/>
        <w:keepNext w:val="0"/>
        <w:keepLines w:val="0"/>
        <w:numPr>
          <w:ilvl w:val="1"/>
          <w:numId w:val="10"/>
        </w:numPr>
        <w:spacing w:before="1"/>
        <w:ind w:left="1418" w:hanging="425"/>
        <w:jc w:val="both"/>
        <w:rPr>
          <w:rFonts w:ascii="Verdana" w:hAnsi="Verdana" w:cs="Tahoma"/>
          <w:b/>
          <w:i w:val="0"/>
          <w:color w:val="000000" w:themeColor="text1"/>
        </w:rPr>
      </w:pPr>
      <w:bookmarkStart w:id="2" w:name="_TOC_250060"/>
      <w:r w:rsidRPr="001932F9">
        <w:rPr>
          <w:rFonts w:ascii="Verdana" w:hAnsi="Verdana" w:cs="Tahoma"/>
          <w:b/>
          <w:i w:val="0"/>
          <w:color w:val="000000" w:themeColor="text1"/>
        </w:rPr>
        <w:t>Technical</w:t>
      </w:r>
      <w:r w:rsidRPr="001932F9">
        <w:rPr>
          <w:rFonts w:ascii="Verdana" w:hAnsi="Verdana" w:cs="Tahoma"/>
          <w:b/>
          <w:i w:val="0"/>
          <w:color w:val="000000" w:themeColor="text1"/>
          <w:spacing w:val="-4"/>
        </w:rPr>
        <w:t xml:space="preserve"> </w:t>
      </w:r>
      <w:r w:rsidRPr="001932F9">
        <w:rPr>
          <w:rFonts w:ascii="Verdana" w:hAnsi="Verdana" w:cs="Tahoma"/>
          <w:b/>
          <w:i w:val="0"/>
          <w:color w:val="000000" w:themeColor="text1"/>
        </w:rPr>
        <w:t>Evaluation</w:t>
      </w:r>
      <w:r w:rsidRPr="001932F9">
        <w:rPr>
          <w:rFonts w:ascii="Verdana" w:hAnsi="Verdana" w:cs="Tahoma"/>
          <w:b/>
          <w:i w:val="0"/>
          <w:color w:val="000000" w:themeColor="text1"/>
          <w:spacing w:val="-2"/>
        </w:rPr>
        <w:t xml:space="preserve"> </w:t>
      </w:r>
      <w:bookmarkEnd w:id="2"/>
      <w:r w:rsidRPr="001932F9">
        <w:rPr>
          <w:rFonts w:ascii="Verdana" w:hAnsi="Verdana" w:cs="Tahoma"/>
          <w:b/>
          <w:i w:val="0"/>
          <w:color w:val="000000" w:themeColor="text1"/>
        </w:rPr>
        <w:t>Criteria</w:t>
      </w:r>
    </w:p>
    <w:p w:rsidR="008025FF" w:rsidRPr="001932F9" w:rsidRDefault="008025FF" w:rsidP="008025FF">
      <w:pPr>
        <w:pStyle w:val="BodyText"/>
        <w:spacing w:before="4"/>
        <w:jc w:val="both"/>
        <w:rPr>
          <w:rFonts w:cs="Tahoma"/>
          <w:b/>
          <w:color w:val="000000" w:themeColor="text1"/>
        </w:rPr>
      </w:pPr>
    </w:p>
    <w:p w:rsidR="008025FF" w:rsidRPr="001932F9" w:rsidRDefault="008025FF" w:rsidP="008025FF">
      <w:pPr>
        <w:pStyle w:val="BodyText"/>
        <w:jc w:val="both"/>
      </w:pPr>
      <w:r w:rsidRPr="001932F9">
        <w:t>Bidders who meet the pre-qualifications requirements would be considered as qualified to move to the next stage of Technical evaluation. Bidders, whose bids are responsive based on Pre- Qualification Criteria and score at least 70 Marks in Technical Evaluation in the following scoring mechanism would be considered technically qualified. Price Bids of such technically qualified Bidders shall be opened.</w:t>
      </w:r>
    </w:p>
    <w:p w:rsidR="00407355" w:rsidRPr="001932F9" w:rsidRDefault="00407355">
      <w:r w:rsidRPr="001932F9">
        <w:br w:type="page"/>
      </w:r>
    </w:p>
    <w:tbl>
      <w:tblPr>
        <w:tblW w:w="949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543"/>
        <w:gridCol w:w="4256"/>
        <w:gridCol w:w="2902"/>
        <w:gridCol w:w="1210"/>
      </w:tblGrid>
      <w:tr w:rsidR="008025FF" w:rsidRPr="001932F9" w:rsidTr="008025FF">
        <w:trPr>
          <w:trHeight w:val="616"/>
        </w:trPr>
        <w:tc>
          <w:tcPr>
            <w:tcW w:w="586" w:type="dxa"/>
          </w:tcPr>
          <w:p w:rsidR="008025FF" w:rsidRPr="001932F9" w:rsidRDefault="008025FF" w:rsidP="00F402D9">
            <w:pPr>
              <w:pStyle w:val="TableParagraph"/>
              <w:spacing w:before="5"/>
              <w:ind w:left="136"/>
              <w:jc w:val="both"/>
              <w:rPr>
                <w:b/>
                <w:sz w:val="20"/>
                <w:szCs w:val="20"/>
              </w:rPr>
            </w:pPr>
            <w:r w:rsidRPr="001932F9">
              <w:rPr>
                <w:b/>
                <w:sz w:val="20"/>
                <w:szCs w:val="20"/>
              </w:rPr>
              <w:lastRenderedPageBreak/>
              <w:t>Sr.</w:t>
            </w:r>
          </w:p>
          <w:p w:rsidR="008025FF" w:rsidRPr="001932F9" w:rsidRDefault="008025FF" w:rsidP="00F402D9">
            <w:pPr>
              <w:pStyle w:val="TableParagraph"/>
              <w:spacing w:before="18"/>
              <w:ind w:left="103"/>
              <w:jc w:val="both"/>
              <w:rPr>
                <w:b/>
                <w:sz w:val="20"/>
                <w:szCs w:val="20"/>
              </w:rPr>
            </w:pPr>
            <w:r w:rsidRPr="001932F9">
              <w:rPr>
                <w:b/>
                <w:sz w:val="20"/>
                <w:szCs w:val="20"/>
              </w:rPr>
              <w:t>No.</w:t>
            </w:r>
          </w:p>
        </w:tc>
        <w:tc>
          <w:tcPr>
            <w:tcW w:w="4799" w:type="dxa"/>
            <w:gridSpan w:val="2"/>
          </w:tcPr>
          <w:p w:rsidR="008025FF" w:rsidRPr="001932F9" w:rsidRDefault="008025FF" w:rsidP="00F402D9">
            <w:pPr>
              <w:pStyle w:val="TableParagraph"/>
              <w:spacing w:before="103"/>
              <w:ind w:left="57"/>
              <w:jc w:val="both"/>
              <w:rPr>
                <w:b/>
                <w:sz w:val="20"/>
                <w:szCs w:val="20"/>
              </w:rPr>
            </w:pPr>
            <w:r w:rsidRPr="001932F9">
              <w:rPr>
                <w:b/>
                <w:sz w:val="20"/>
                <w:szCs w:val="20"/>
              </w:rPr>
              <w:t>Criteria</w:t>
            </w:r>
            <w:r w:rsidRPr="001932F9">
              <w:rPr>
                <w:b/>
                <w:spacing w:val="-15"/>
                <w:sz w:val="20"/>
                <w:szCs w:val="20"/>
              </w:rPr>
              <w:t xml:space="preserve"> </w:t>
            </w:r>
            <w:r w:rsidRPr="001932F9">
              <w:rPr>
                <w:b/>
                <w:sz w:val="20"/>
                <w:szCs w:val="20"/>
              </w:rPr>
              <w:t>/</w:t>
            </w:r>
            <w:r w:rsidRPr="001932F9">
              <w:rPr>
                <w:b/>
                <w:spacing w:val="-15"/>
                <w:sz w:val="20"/>
                <w:szCs w:val="20"/>
              </w:rPr>
              <w:t xml:space="preserve"> </w:t>
            </w:r>
            <w:r w:rsidRPr="001932F9">
              <w:rPr>
                <w:b/>
                <w:sz w:val="20"/>
                <w:szCs w:val="20"/>
              </w:rPr>
              <w:t>Description</w:t>
            </w:r>
          </w:p>
        </w:tc>
        <w:tc>
          <w:tcPr>
            <w:tcW w:w="2902" w:type="dxa"/>
          </w:tcPr>
          <w:p w:rsidR="008025FF" w:rsidRPr="001932F9" w:rsidRDefault="008025FF" w:rsidP="00F402D9">
            <w:pPr>
              <w:pStyle w:val="TableParagraph"/>
              <w:spacing w:before="103"/>
              <w:ind w:left="417" w:right="417"/>
              <w:jc w:val="both"/>
              <w:rPr>
                <w:b/>
                <w:sz w:val="20"/>
                <w:szCs w:val="20"/>
              </w:rPr>
            </w:pPr>
            <w:r w:rsidRPr="001932F9">
              <w:rPr>
                <w:b/>
                <w:sz w:val="20"/>
                <w:szCs w:val="20"/>
              </w:rPr>
              <w:t>marks</w:t>
            </w:r>
          </w:p>
        </w:tc>
        <w:tc>
          <w:tcPr>
            <w:tcW w:w="1210" w:type="dxa"/>
          </w:tcPr>
          <w:p w:rsidR="008025FF" w:rsidRPr="001932F9" w:rsidRDefault="008025FF" w:rsidP="00F402D9">
            <w:pPr>
              <w:pStyle w:val="TableParagraph"/>
              <w:spacing w:before="12" w:line="276" w:lineRule="auto"/>
              <w:ind w:left="252" w:firstLine="67"/>
              <w:jc w:val="both"/>
              <w:rPr>
                <w:b/>
                <w:sz w:val="20"/>
                <w:szCs w:val="20"/>
              </w:rPr>
            </w:pPr>
            <w:r w:rsidRPr="001932F9">
              <w:rPr>
                <w:b/>
                <w:sz w:val="20"/>
                <w:szCs w:val="20"/>
              </w:rPr>
              <w:t>Total</w:t>
            </w:r>
            <w:r w:rsidRPr="001932F9">
              <w:rPr>
                <w:b/>
                <w:spacing w:val="-66"/>
                <w:sz w:val="20"/>
                <w:szCs w:val="20"/>
              </w:rPr>
              <w:t xml:space="preserve"> </w:t>
            </w:r>
            <w:r w:rsidRPr="001932F9">
              <w:rPr>
                <w:b/>
                <w:w w:val="95"/>
                <w:sz w:val="20"/>
                <w:szCs w:val="20"/>
              </w:rPr>
              <w:t>marks</w:t>
            </w:r>
          </w:p>
        </w:tc>
      </w:tr>
      <w:tr w:rsidR="008025FF" w:rsidRPr="001932F9" w:rsidTr="008025FF">
        <w:trPr>
          <w:trHeight w:val="566"/>
        </w:trPr>
        <w:tc>
          <w:tcPr>
            <w:tcW w:w="586" w:type="dxa"/>
            <w:vMerge w:val="restart"/>
          </w:tcPr>
          <w:p w:rsidR="008025FF" w:rsidRPr="001932F9" w:rsidRDefault="008025FF" w:rsidP="00F402D9">
            <w:pPr>
              <w:pStyle w:val="TableParagraph"/>
              <w:jc w:val="both"/>
              <w:rPr>
                <w:sz w:val="20"/>
                <w:szCs w:val="20"/>
              </w:rPr>
            </w:pPr>
          </w:p>
          <w:p w:rsidR="008025FF" w:rsidRPr="001932F9" w:rsidRDefault="008025FF" w:rsidP="00F402D9">
            <w:pPr>
              <w:pStyle w:val="TableParagraph"/>
              <w:jc w:val="both"/>
              <w:rPr>
                <w:sz w:val="20"/>
                <w:szCs w:val="20"/>
              </w:rPr>
            </w:pPr>
          </w:p>
          <w:p w:rsidR="008025FF" w:rsidRPr="001932F9" w:rsidRDefault="008025FF" w:rsidP="00F402D9">
            <w:pPr>
              <w:pStyle w:val="TableParagraph"/>
              <w:spacing w:before="1"/>
              <w:jc w:val="both"/>
              <w:rPr>
                <w:sz w:val="20"/>
                <w:szCs w:val="20"/>
              </w:rPr>
            </w:pPr>
          </w:p>
          <w:p w:rsidR="008025FF" w:rsidRPr="001932F9" w:rsidRDefault="008025FF" w:rsidP="00F402D9">
            <w:pPr>
              <w:pStyle w:val="TableParagraph"/>
              <w:ind w:left="83"/>
              <w:jc w:val="both"/>
              <w:rPr>
                <w:sz w:val="20"/>
                <w:szCs w:val="20"/>
              </w:rPr>
            </w:pPr>
            <w:r w:rsidRPr="001932F9">
              <w:rPr>
                <w:sz w:val="20"/>
                <w:szCs w:val="20"/>
              </w:rPr>
              <w:t>1.</w:t>
            </w:r>
          </w:p>
        </w:tc>
        <w:tc>
          <w:tcPr>
            <w:tcW w:w="7701" w:type="dxa"/>
            <w:gridSpan w:val="3"/>
          </w:tcPr>
          <w:p w:rsidR="008025FF" w:rsidRPr="001932F9" w:rsidRDefault="008025FF" w:rsidP="00F402D9">
            <w:pPr>
              <w:pStyle w:val="TableParagraph"/>
              <w:spacing w:before="7" w:line="252" w:lineRule="auto"/>
              <w:ind w:left="143" w:right="142"/>
              <w:jc w:val="both"/>
              <w:rPr>
                <w:b/>
                <w:sz w:val="20"/>
                <w:szCs w:val="20"/>
              </w:rPr>
            </w:pPr>
            <w:r w:rsidRPr="001932F9">
              <w:rPr>
                <w:b/>
                <w:sz w:val="20"/>
                <w:szCs w:val="20"/>
              </w:rPr>
              <w:t>The</w:t>
            </w:r>
            <w:r w:rsidRPr="001932F9">
              <w:rPr>
                <w:b/>
                <w:spacing w:val="35"/>
                <w:sz w:val="20"/>
                <w:szCs w:val="20"/>
              </w:rPr>
              <w:t xml:space="preserve"> </w:t>
            </w:r>
            <w:r w:rsidRPr="001932F9">
              <w:rPr>
                <w:b/>
                <w:sz w:val="20"/>
                <w:szCs w:val="20"/>
              </w:rPr>
              <w:t>Bidder</w:t>
            </w:r>
            <w:r w:rsidRPr="001932F9">
              <w:rPr>
                <w:b/>
                <w:spacing w:val="37"/>
                <w:sz w:val="20"/>
                <w:szCs w:val="20"/>
              </w:rPr>
              <w:t xml:space="preserve"> </w:t>
            </w:r>
            <w:r w:rsidRPr="001932F9">
              <w:rPr>
                <w:b/>
                <w:sz w:val="20"/>
                <w:szCs w:val="20"/>
              </w:rPr>
              <w:t>in</w:t>
            </w:r>
            <w:r w:rsidRPr="001932F9">
              <w:rPr>
                <w:b/>
                <w:spacing w:val="36"/>
                <w:sz w:val="20"/>
                <w:szCs w:val="20"/>
              </w:rPr>
              <w:t xml:space="preserve"> </w:t>
            </w:r>
            <w:r w:rsidRPr="001932F9">
              <w:rPr>
                <w:b/>
                <w:sz w:val="20"/>
                <w:szCs w:val="20"/>
              </w:rPr>
              <w:t>the</w:t>
            </w:r>
            <w:r w:rsidRPr="001932F9">
              <w:rPr>
                <w:b/>
                <w:spacing w:val="39"/>
                <w:sz w:val="20"/>
                <w:szCs w:val="20"/>
              </w:rPr>
              <w:t xml:space="preserve"> </w:t>
            </w:r>
            <w:r w:rsidRPr="001932F9">
              <w:rPr>
                <w:b/>
                <w:sz w:val="20"/>
                <w:szCs w:val="20"/>
              </w:rPr>
              <w:t>similar</w:t>
            </w:r>
            <w:r w:rsidRPr="001932F9">
              <w:rPr>
                <w:b/>
                <w:spacing w:val="36"/>
                <w:sz w:val="20"/>
                <w:szCs w:val="20"/>
              </w:rPr>
              <w:t xml:space="preserve"> </w:t>
            </w:r>
            <w:r w:rsidRPr="001932F9">
              <w:rPr>
                <w:b/>
                <w:sz w:val="20"/>
                <w:szCs w:val="20"/>
              </w:rPr>
              <w:t>business</w:t>
            </w:r>
            <w:r w:rsidRPr="001932F9">
              <w:rPr>
                <w:b/>
                <w:spacing w:val="38"/>
                <w:sz w:val="20"/>
                <w:szCs w:val="20"/>
              </w:rPr>
              <w:t xml:space="preserve"> </w:t>
            </w:r>
            <w:r w:rsidRPr="001932F9">
              <w:rPr>
                <w:b/>
                <w:sz w:val="20"/>
                <w:szCs w:val="20"/>
              </w:rPr>
              <w:t>of</w:t>
            </w:r>
            <w:r w:rsidRPr="001932F9">
              <w:rPr>
                <w:b/>
                <w:spacing w:val="38"/>
                <w:sz w:val="20"/>
                <w:szCs w:val="20"/>
              </w:rPr>
              <w:t xml:space="preserve"> </w:t>
            </w:r>
            <w:r w:rsidRPr="001932F9">
              <w:rPr>
                <w:b/>
                <w:sz w:val="20"/>
                <w:szCs w:val="20"/>
              </w:rPr>
              <w:t>Design,</w:t>
            </w:r>
            <w:r w:rsidRPr="001932F9">
              <w:rPr>
                <w:b/>
                <w:spacing w:val="37"/>
                <w:sz w:val="20"/>
                <w:szCs w:val="20"/>
              </w:rPr>
              <w:t xml:space="preserve"> </w:t>
            </w:r>
            <w:r w:rsidRPr="001932F9">
              <w:rPr>
                <w:b/>
                <w:sz w:val="20"/>
                <w:szCs w:val="20"/>
              </w:rPr>
              <w:t>Development</w:t>
            </w:r>
            <w:r w:rsidRPr="001932F9">
              <w:rPr>
                <w:b/>
                <w:spacing w:val="38"/>
                <w:sz w:val="20"/>
                <w:szCs w:val="20"/>
              </w:rPr>
              <w:t xml:space="preserve"> </w:t>
            </w:r>
            <w:r w:rsidRPr="001932F9">
              <w:rPr>
                <w:b/>
                <w:sz w:val="20"/>
                <w:szCs w:val="20"/>
              </w:rPr>
              <w:t>and</w:t>
            </w:r>
            <w:r w:rsidRPr="001932F9">
              <w:rPr>
                <w:b/>
                <w:spacing w:val="-65"/>
                <w:sz w:val="20"/>
                <w:szCs w:val="20"/>
              </w:rPr>
              <w:t xml:space="preserve"> </w:t>
            </w:r>
            <w:r w:rsidRPr="001932F9">
              <w:rPr>
                <w:b/>
                <w:sz w:val="20"/>
                <w:szCs w:val="20"/>
              </w:rPr>
              <w:t>Maintenance</w:t>
            </w:r>
            <w:r w:rsidRPr="001932F9">
              <w:rPr>
                <w:b/>
                <w:spacing w:val="-2"/>
                <w:sz w:val="20"/>
                <w:szCs w:val="20"/>
              </w:rPr>
              <w:t xml:space="preserve"> </w:t>
            </w:r>
            <w:r w:rsidRPr="001932F9">
              <w:rPr>
                <w:b/>
                <w:sz w:val="20"/>
                <w:szCs w:val="20"/>
              </w:rPr>
              <w:t>of</w:t>
            </w:r>
            <w:r w:rsidRPr="001932F9">
              <w:rPr>
                <w:b/>
                <w:spacing w:val="-1"/>
                <w:sz w:val="20"/>
                <w:szCs w:val="20"/>
              </w:rPr>
              <w:t xml:space="preserve"> </w:t>
            </w:r>
            <w:r w:rsidRPr="001932F9">
              <w:rPr>
                <w:b/>
                <w:sz w:val="20"/>
                <w:szCs w:val="20"/>
              </w:rPr>
              <w:t>Website</w:t>
            </w:r>
          </w:p>
        </w:tc>
        <w:tc>
          <w:tcPr>
            <w:tcW w:w="1210" w:type="dxa"/>
            <w:vMerge w:val="restart"/>
          </w:tcPr>
          <w:p w:rsidR="008025FF" w:rsidRPr="001932F9" w:rsidRDefault="008025FF" w:rsidP="00F402D9">
            <w:pPr>
              <w:pStyle w:val="TableParagraph"/>
              <w:jc w:val="both"/>
              <w:rPr>
                <w:sz w:val="20"/>
                <w:szCs w:val="20"/>
              </w:rPr>
            </w:pPr>
          </w:p>
          <w:p w:rsidR="008025FF" w:rsidRPr="001932F9" w:rsidRDefault="008025FF" w:rsidP="00F402D9">
            <w:pPr>
              <w:pStyle w:val="TableParagraph"/>
              <w:jc w:val="both"/>
              <w:rPr>
                <w:sz w:val="20"/>
                <w:szCs w:val="20"/>
              </w:rPr>
            </w:pPr>
          </w:p>
          <w:p w:rsidR="008025FF" w:rsidRPr="001932F9" w:rsidRDefault="008025FF" w:rsidP="00F402D9">
            <w:pPr>
              <w:pStyle w:val="TableParagraph"/>
              <w:spacing w:before="11"/>
              <w:jc w:val="both"/>
              <w:rPr>
                <w:sz w:val="20"/>
                <w:szCs w:val="20"/>
              </w:rPr>
            </w:pPr>
          </w:p>
          <w:p w:rsidR="008025FF" w:rsidRPr="001932F9" w:rsidRDefault="00992E17" w:rsidP="00F402D9">
            <w:pPr>
              <w:pStyle w:val="TableParagraph"/>
              <w:spacing w:before="1"/>
              <w:ind w:left="389" w:right="384"/>
              <w:jc w:val="both"/>
              <w:rPr>
                <w:sz w:val="20"/>
                <w:szCs w:val="20"/>
              </w:rPr>
            </w:pPr>
            <w:r w:rsidRPr="001932F9">
              <w:rPr>
                <w:sz w:val="20"/>
                <w:szCs w:val="20"/>
              </w:rPr>
              <w:t>15</w:t>
            </w:r>
          </w:p>
        </w:tc>
      </w:tr>
      <w:tr w:rsidR="008025FF" w:rsidRPr="001932F9" w:rsidTr="008025FF">
        <w:trPr>
          <w:trHeight w:val="1540"/>
        </w:trPr>
        <w:tc>
          <w:tcPr>
            <w:tcW w:w="586" w:type="dxa"/>
            <w:vMerge/>
            <w:tcBorders>
              <w:top w:val="nil"/>
            </w:tcBorders>
          </w:tcPr>
          <w:p w:rsidR="008025FF" w:rsidRPr="001932F9" w:rsidRDefault="008025FF" w:rsidP="00F402D9">
            <w:pPr>
              <w:jc w:val="both"/>
              <w:rPr>
                <w:sz w:val="20"/>
                <w:szCs w:val="20"/>
              </w:rPr>
            </w:pPr>
          </w:p>
        </w:tc>
        <w:tc>
          <w:tcPr>
            <w:tcW w:w="4799" w:type="dxa"/>
            <w:gridSpan w:val="2"/>
          </w:tcPr>
          <w:p w:rsidR="008025FF" w:rsidRPr="001932F9" w:rsidRDefault="008025FF" w:rsidP="00F402D9">
            <w:pPr>
              <w:pStyle w:val="TableParagraph"/>
              <w:jc w:val="both"/>
              <w:rPr>
                <w:sz w:val="20"/>
                <w:szCs w:val="20"/>
              </w:rPr>
            </w:pPr>
          </w:p>
          <w:p w:rsidR="008025FF" w:rsidRPr="001932F9" w:rsidRDefault="008025FF" w:rsidP="00F402D9">
            <w:pPr>
              <w:pStyle w:val="TableParagraph"/>
              <w:spacing w:before="5"/>
              <w:jc w:val="both"/>
              <w:rPr>
                <w:sz w:val="20"/>
                <w:szCs w:val="20"/>
              </w:rPr>
            </w:pPr>
          </w:p>
          <w:p w:rsidR="008025FF" w:rsidRPr="001932F9" w:rsidRDefault="008025FF" w:rsidP="00D055BD">
            <w:pPr>
              <w:pStyle w:val="TableParagraph"/>
              <w:ind w:left="143"/>
              <w:jc w:val="both"/>
              <w:rPr>
                <w:sz w:val="20"/>
                <w:szCs w:val="20"/>
              </w:rPr>
            </w:pPr>
            <w:r w:rsidRPr="001932F9">
              <w:rPr>
                <w:sz w:val="20"/>
                <w:szCs w:val="20"/>
              </w:rPr>
              <w:t>above</w:t>
            </w:r>
            <w:r w:rsidRPr="001932F9">
              <w:rPr>
                <w:spacing w:val="-4"/>
                <w:sz w:val="20"/>
                <w:szCs w:val="20"/>
              </w:rPr>
              <w:t xml:space="preserve"> </w:t>
            </w:r>
            <w:r w:rsidR="00D055BD">
              <w:rPr>
                <w:spacing w:val="-4"/>
                <w:sz w:val="20"/>
                <w:szCs w:val="20"/>
              </w:rPr>
              <w:t>5</w:t>
            </w:r>
            <w:r w:rsidRPr="001932F9">
              <w:rPr>
                <w:spacing w:val="-3"/>
                <w:sz w:val="20"/>
                <w:szCs w:val="20"/>
              </w:rPr>
              <w:t xml:space="preserve"> </w:t>
            </w:r>
            <w:r w:rsidRPr="001932F9">
              <w:rPr>
                <w:sz w:val="20"/>
                <w:szCs w:val="20"/>
              </w:rPr>
              <w:t>years</w:t>
            </w:r>
          </w:p>
        </w:tc>
        <w:tc>
          <w:tcPr>
            <w:tcW w:w="2902" w:type="dxa"/>
          </w:tcPr>
          <w:p w:rsidR="008025FF" w:rsidRPr="001932F9" w:rsidRDefault="008025FF" w:rsidP="00F402D9">
            <w:pPr>
              <w:pStyle w:val="TableParagraph"/>
              <w:spacing w:before="7" w:line="254" w:lineRule="auto"/>
              <w:ind w:left="142" w:right="62"/>
              <w:jc w:val="both"/>
              <w:rPr>
                <w:sz w:val="20"/>
                <w:szCs w:val="20"/>
              </w:rPr>
            </w:pPr>
            <w:r w:rsidRPr="001932F9">
              <w:rPr>
                <w:sz w:val="20"/>
                <w:szCs w:val="20"/>
              </w:rPr>
              <w:t>Bidder</w:t>
            </w:r>
            <w:r w:rsidRPr="001932F9">
              <w:rPr>
                <w:spacing w:val="1"/>
                <w:sz w:val="20"/>
                <w:szCs w:val="20"/>
              </w:rPr>
              <w:t xml:space="preserve"> </w:t>
            </w:r>
            <w:r w:rsidRPr="001932F9">
              <w:rPr>
                <w:sz w:val="20"/>
                <w:szCs w:val="20"/>
              </w:rPr>
              <w:t>with</w:t>
            </w:r>
            <w:r w:rsidRPr="001932F9">
              <w:rPr>
                <w:spacing w:val="1"/>
                <w:sz w:val="20"/>
                <w:szCs w:val="20"/>
              </w:rPr>
              <w:t xml:space="preserve"> </w:t>
            </w:r>
            <w:r w:rsidRPr="001932F9">
              <w:rPr>
                <w:sz w:val="20"/>
                <w:szCs w:val="20"/>
              </w:rPr>
              <w:t xml:space="preserve">highest </w:t>
            </w:r>
            <w:r w:rsidRPr="001932F9">
              <w:rPr>
                <w:spacing w:val="-68"/>
                <w:sz w:val="20"/>
                <w:szCs w:val="20"/>
              </w:rPr>
              <w:t xml:space="preserve"> </w:t>
            </w:r>
            <w:r w:rsidRPr="001932F9">
              <w:rPr>
                <w:sz w:val="20"/>
                <w:szCs w:val="20"/>
              </w:rPr>
              <w:t xml:space="preserve">number of years of similar </w:t>
            </w:r>
            <w:r w:rsidRPr="001932F9">
              <w:rPr>
                <w:spacing w:val="-68"/>
                <w:sz w:val="20"/>
                <w:szCs w:val="20"/>
              </w:rPr>
              <w:t xml:space="preserve"> </w:t>
            </w:r>
            <w:r w:rsidRPr="001932F9">
              <w:rPr>
                <w:spacing w:val="-1"/>
                <w:sz w:val="20"/>
                <w:szCs w:val="20"/>
              </w:rPr>
              <w:t>experience</w:t>
            </w:r>
            <w:r w:rsidRPr="001932F9">
              <w:rPr>
                <w:spacing w:val="-15"/>
                <w:sz w:val="20"/>
                <w:szCs w:val="20"/>
              </w:rPr>
              <w:t xml:space="preserve"> </w:t>
            </w:r>
            <w:r w:rsidRPr="001932F9">
              <w:rPr>
                <w:sz w:val="20"/>
                <w:szCs w:val="20"/>
              </w:rPr>
              <w:t>will</w:t>
            </w:r>
            <w:r w:rsidRPr="001932F9">
              <w:rPr>
                <w:spacing w:val="-13"/>
                <w:sz w:val="20"/>
                <w:szCs w:val="20"/>
              </w:rPr>
              <w:t xml:space="preserve"> </w:t>
            </w:r>
            <w:r w:rsidRPr="001932F9">
              <w:rPr>
                <w:sz w:val="20"/>
                <w:szCs w:val="20"/>
              </w:rPr>
              <w:t>be</w:t>
            </w:r>
            <w:r w:rsidRPr="001932F9">
              <w:rPr>
                <w:spacing w:val="-16"/>
                <w:sz w:val="20"/>
                <w:szCs w:val="20"/>
              </w:rPr>
              <w:t xml:space="preserve"> </w:t>
            </w:r>
            <w:r w:rsidRPr="001932F9">
              <w:rPr>
                <w:sz w:val="20"/>
                <w:szCs w:val="20"/>
              </w:rPr>
              <w:t>given</w:t>
            </w:r>
            <w:r w:rsidRPr="001932F9">
              <w:rPr>
                <w:spacing w:val="-15"/>
                <w:sz w:val="20"/>
                <w:szCs w:val="20"/>
              </w:rPr>
              <w:t xml:space="preserve"> </w:t>
            </w:r>
            <w:r w:rsidRPr="001932F9">
              <w:rPr>
                <w:sz w:val="20"/>
                <w:szCs w:val="20"/>
              </w:rPr>
              <w:t xml:space="preserve">20 </w:t>
            </w:r>
            <w:r w:rsidRPr="001932F9">
              <w:rPr>
                <w:spacing w:val="-68"/>
                <w:sz w:val="20"/>
                <w:szCs w:val="20"/>
              </w:rPr>
              <w:t xml:space="preserve"> </w:t>
            </w:r>
            <w:r w:rsidRPr="001932F9">
              <w:rPr>
                <w:sz w:val="20"/>
                <w:szCs w:val="20"/>
              </w:rPr>
              <w:t>marks</w:t>
            </w:r>
            <w:r w:rsidRPr="001932F9">
              <w:rPr>
                <w:spacing w:val="-10"/>
                <w:sz w:val="20"/>
                <w:szCs w:val="20"/>
              </w:rPr>
              <w:t xml:space="preserve"> </w:t>
            </w:r>
            <w:r w:rsidRPr="001932F9">
              <w:rPr>
                <w:sz w:val="20"/>
                <w:szCs w:val="20"/>
              </w:rPr>
              <w:t>and</w:t>
            </w:r>
            <w:r w:rsidRPr="001932F9">
              <w:rPr>
                <w:spacing w:val="-8"/>
                <w:sz w:val="20"/>
                <w:szCs w:val="20"/>
              </w:rPr>
              <w:t xml:space="preserve"> </w:t>
            </w:r>
            <w:r w:rsidRPr="001932F9">
              <w:rPr>
                <w:sz w:val="20"/>
                <w:szCs w:val="20"/>
              </w:rPr>
              <w:t>marks</w:t>
            </w:r>
            <w:r w:rsidRPr="001932F9">
              <w:rPr>
                <w:spacing w:val="-8"/>
                <w:sz w:val="20"/>
                <w:szCs w:val="20"/>
              </w:rPr>
              <w:t xml:space="preserve"> </w:t>
            </w:r>
            <w:r w:rsidRPr="001932F9">
              <w:rPr>
                <w:sz w:val="20"/>
                <w:szCs w:val="20"/>
              </w:rPr>
              <w:t>for</w:t>
            </w:r>
            <w:r w:rsidRPr="001932F9">
              <w:rPr>
                <w:spacing w:val="-8"/>
                <w:sz w:val="20"/>
                <w:szCs w:val="20"/>
              </w:rPr>
              <w:t xml:space="preserve"> </w:t>
            </w:r>
            <w:r w:rsidRPr="001932F9">
              <w:rPr>
                <w:sz w:val="20"/>
                <w:szCs w:val="20"/>
              </w:rPr>
              <w:t>other  Bidders</w:t>
            </w:r>
            <w:r w:rsidRPr="001932F9">
              <w:rPr>
                <w:spacing w:val="68"/>
                <w:sz w:val="20"/>
                <w:szCs w:val="20"/>
              </w:rPr>
              <w:t xml:space="preserve"> </w:t>
            </w:r>
            <w:r w:rsidRPr="001932F9">
              <w:rPr>
                <w:sz w:val="20"/>
                <w:szCs w:val="20"/>
              </w:rPr>
              <w:t>will</w:t>
            </w:r>
            <w:r w:rsidRPr="001932F9">
              <w:rPr>
                <w:spacing w:val="2"/>
                <w:sz w:val="20"/>
                <w:szCs w:val="20"/>
              </w:rPr>
              <w:t xml:space="preserve"> </w:t>
            </w:r>
            <w:r w:rsidRPr="001932F9">
              <w:rPr>
                <w:sz w:val="20"/>
                <w:szCs w:val="20"/>
              </w:rPr>
              <w:t>be</w:t>
            </w:r>
            <w:r w:rsidRPr="001932F9">
              <w:rPr>
                <w:spacing w:val="68"/>
                <w:sz w:val="20"/>
                <w:szCs w:val="20"/>
              </w:rPr>
              <w:t xml:space="preserve"> </w:t>
            </w:r>
            <w:r w:rsidRPr="001932F9">
              <w:rPr>
                <w:sz w:val="20"/>
                <w:szCs w:val="20"/>
              </w:rPr>
              <w:t>given</w:t>
            </w:r>
            <w:r w:rsidRPr="001932F9">
              <w:rPr>
                <w:spacing w:val="2"/>
                <w:sz w:val="20"/>
                <w:szCs w:val="20"/>
              </w:rPr>
              <w:t xml:space="preserve"> </w:t>
            </w:r>
            <w:r w:rsidRPr="001932F9">
              <w:rPr>
                <w:sz w:val="20"/>
                <w:szCs w:val="20"/>
              </w:rPr>
              <w:t>on pro-rata</w:t>
            </w:r>
            <w:r w:rsidRPr="001932F9">
              <w:rPr>
                <w:spacing w:val="-4"/>
                <w:sz w:val="20"/>
                <w:szCs w:val="20"/>
              </w:rPr>
              <w:t xml:space="preserve"> </w:t>
            </w:r>
            <w:r w:rsidRPr="001932F9">
              <w:rPr>
                <w:sz w:val="20"/>
                <w:szCs w:val="20"/>
              </w:rPr>
              <w:t>basis.</w:t>
            </w:r>
          </w:p>
        </w:tc>
        <w:tc>
          <w:tcPr>
            <w:tcW w:w="1210" w:type="dxa"/>
            <w:vMerge/>
            <w:tcBorders>
              <w:top w:val="nil"/>
            </w:tcBorders>
          </w:tcPr>
          <w:p w:rsidR="008025FF" w:rsidRPr="001932F9" w:rsidRDefault="008025FF" w:rsidP="00F402D9">
            <w:pPr>
              <w:jc w:val="both"/>
              <w:rPr>
                <w:sz w:val="20"/>
                <w:szCs w:val="20"/>
              </w:rPr>
            </w:pPr>
          </w:p>
        </w:tc>
      </w:tr>
      <w:tr w:rsidR="008025FF" w:rsidRPr="001932F9" w:rsidTr="008025FF">
        <w:trPr>
          <w:trHeight w:val="410"/>
        </w:trPr>
        <w:tc>
          <w:tcPr>
            <w:tcW w:w="9497" w:type="dxa"/>
            <w:gridSpan w:val="5"/>
          </w:tcPr>
          <w:p w:rsidR="008025FF" w:rsidRPr="001932F9" w:rsidRDefault="008025FF" w:rsidP="00F402D9">
            <w:pPr>
              <w:pStyle w:val="TableParagraph"/>
              <w:spacing w:before="26"/>
              <w:ind w:left="141"/>
              <w:jc w:val="both"/>
              <w:rPr>
                <w:sz w:val="20"/>
                <w:szCs w:val="20"/>
              </w:rPr>
            </w:pPr>
            <w:r w:rsidRPr="001932F9">
              <w:rPr>
                <w:b/>
                <w:sz w:val="20"/>
                <w:szCs w:val="20"/>
              </w:rPr>
              <w:t>Mode</w:t>
            </w:r>
            <w:r w:rsidRPr="001932F9">
              <w:rPr>
                <w:b/>
                <w:spacing w:val="-2"/>
                <w:sz w:val="20"/>
                <w:szCs w:val="20"/>
              </w:rPr>
              <w:t xml:space="preserve"> </w:t>
            </w:r>
            <w:r w:rsidRPr="001932F9">
              <w:rPr>
                <w:b/>
                <w:sz w:val="20"/>
                <w:szCs w:val="20"/>
              </w:rPr>
              <w:t>of</w:t>
            </w:r>
            <w:r w:rsidRPr="001932F9">
              <w:rPr>
                <w:b/>
                <w:spacing w:val="-5"/>
                <w:sz w:val="20"/>
                <w:szCs w:val="20"/>
              </w:rPr>
              <w:t xml:space="preserve"> </w:t>
            </w:r>
            <w:r w:rsidRPr="001932F9">
              <w:rPr>
                <w:b/>
                <w:sz w:val="20"/>
                <w:szCs w:val="20"/>
              </w:rPr>
              <w:t>Proof:</w:t>
            </w:r>
            <w:r w:rsidRPr="001932F9">
              <w:rPr>
                <w:b/>
                <w:spacing w:val="1"/>
                <w:sz w:val="20"/>
                <w:szCs w:val="20"/>
              </w:rPr>
              <w:t xml:space="preserve"> </w:t>
            </w:r>
            <w:r w:rsidRPr="001932F9">
              <w:rPr>
                <w:sz w:val="20"/>
                <w:szCs w:val="20"/>
              </w:rPr>
              <w:t>Certificate</w:t>
            </w:r>
            <w:r w:rsidRPr="001932F9">
              <w:rPr>
                <w:spacing w:val="-5"/>
                <w:sz w:val="20"/>
                <w:szCs w:val="20"/>
              </w:rPr>
              <w:t xml:space="preserve"> </w:t>
            </w:r>
            <w:r w:rsidRPr="001932F9">
              <w:rPr>
                <w:sz w:val="20"/>
                <w:szCs w:val="20"/>
              </w:rPr>
              <w:t>of</w:t>
            </w:r>
            <w:r w:rsidRPr="001932F9">
              <w:rPr>
                <w:spacing w:val="-1"/>
                <w:sz w:val="20"/>
                <w:szCs w:val="20"/>
              </w:rPr>
              <w:t xml:space="preserve"> </w:t>
            </w:r>
            <w:r w:rsidRPr="001932F9">
              <w:rPr>
                <w:sz w:val="20"/>
                <w:szCs w:val="20"/>
              </w:rPr>
              <w:t>Incorporation/</w:t>
            </w:r>
            <w:r w:rsidRPr="001932F9">
              <w:rPr>
                <w:spacing w:val="-2"/>
                <w:sz w:val="20"/>
                <w:szCs w:val="20"/>
              </w:rPr>
              <w:t xml:space="preserve"> </w:t>
            </w:r>
            <w:r w:rsidRPr="001932F9">
              <w:rPr>
                <w:sz w:val="20"/>
                <w:szCs w:val="20"/>
              </w:rPr>
              <w:t>Registration</w:t>
            </w:r>
            <w:r w:rsidRPr="001932F9">
              <w:rPr>
                <w:spacing w:val="-2"/>
                <w:sz w:val="20"/>
                <w:szCs w:val="20"/>
              </w:rPr>
              <w:t xml:space="preserve"> </w:t>
            </w:r>
            <w:r w:rsidRPr="001932F9">
              <w:rPr>
                <w:sz w:val="20"/>
                <w:szCs w:val="20"/>
              </w:rPr>
              <w:t>Certificate,</w:t>
            </w:r>
            <w:r w:rsidRPr="001932F9">
              <w:rPr>
                <w:spacing w:val="-4"/>
                <w:sz w:val="20"/>
                <w:szCs w:val="20"/>
              </w:rPr>
              <w:t xml:space="preserve"> </w:t>
            </w:r>
            <w:r w:rsidRPr="001932F9">
              <w:rPr>
                <w:sz w:val="20"/>
                <w:szCs w:val="20"/>
              </w:rPr>
              <w:t>copy</w:t>
            </w:r>
            <w:r w:rsidRPr="001932F9">
              <w:rPr>
                <w:spacing w:val="-3"/>
                <w:sz w:val="20"/>
                <w:szCs w:val="20"/>
              </w:rPr>
              <w:t xml:space="preserve"> </w:t>
            </w:r>
            <w:r w:rsidRPr="001932F9">
              <w:rPr>
                <w:sz w:val="20"/>
                <w:szCs w:val="20"/>
              </w:rPr>
              <w:t>of</w:t>
            </w:r>
            <w:r w:rsidRPr="001932F9">
              <w:rPr>
                <w:spacing w:val="-2"/>
                <w:sz w:val="20"/>
                <w:szCs w:val="20"/>
              </w:rPr>
              <w:t xml:space="preserve"> </w:t>
            </w:r>
            <w:r w:rsidRPr="001932F9">
              <w:rPr>
                <w:sz w:val="20"/>
                <w:szCs w:val="20"/>
              </w:rPr>
              <w:t>Work</w:t>
            </w:r>
            <w:r w:rsidRPr="001932F9">
              <w:rPr>
                <w:spacing w:val="-2"/>
                <w:sz w:val="20"/>
                <w:szCs w:val="20"/>
              </w:rPr>
              <w:t xml:space="preserve"> </w:t>
            </w:r>
            <w:r w:rsidRPr="001932F9">
              <w:rPr>
                <w:sz w:val="20"/>
                <w:szCs w:val="20"/>
              </w:rPr>
              <w:t>Order.</w:t>
            </w:r>
          </w:p>
        </w:tc>
      </w:tr>
      <w:tr w:rsidR="008025FF" w:rsidRPr="001932F9" w:rsidTr="008025FF">
        <w:trPr>
          <w:trHeight w:val="582"/>
        </w:trPr>
        <w:tc>
          <w:tcPr>
            <w:tcW w:w="586" w:type="dxa"/>
            <w:vMerge w:val="restart"/>
          </w:tcPr>
          <w:p w:rsidR="008025FF" w:rsidRPr="001932F9" w:rsidRDefault="008025FF" w:rsidP="00F402D9">
            <w:pPr>
              <w:pStyle w:val="TableParagraph"/>
              <w:jc w:val="both"/>
              <w:rPr>
                <w:sz w:val="20"/>
                <w:szCs w:val="20"/>
              </w:rPr>
            </w:pPr>
          </w:p>
          <w:p w:rsidR="008025FF" w:rsidRPr="001932F9" w:rsidRDefault="008025FF" w:rsidP="00F402D9">
            <w:pPr>
              <w:pStyle w:val="TableParagraph"/>
              <w:jc w:val="both"/>
              <w:rPr>
                <w:sz w:val="20"/>
                <w:szCs w:val="20"/>
              </w:rPr>
            </w:pPr>
          </w:p>
          <w:p w:rsidR="008025FF" w:rsidRPr="001932F9" w:rsidRDefault="008025FF" w:rsidP="00F402D9">
            <w:pPr>
              <w:pStyle w:val="TableParagraph"/>
              <w:spacing w:before="8"/>
              <w:jc w:val="both"/>
              <w:rPr>
                <w:sz w:val="20"/>
                <w:szCs w:val="20"/>
              </w:rPr>
            </w:pPr>
          </w:p>
          <w:p w:rsidR="008025FF" w:rsidRPr="001932F9" w:rsidRDefault="008025FF" w:rsidP="00F402D9">
            <w:pPr>
              <w:pStyle w:val="TableParagraph"/>
              <w:ind w:left="83"/>
              <w:jc w:val="both"/>
              <w:rPr>
                <w:sz w:val="20"/>
                <w:szCs w:val="20"/>
              </w:rPr>
            </w:pPr>
            <w:r w:rsidRPr="001932F9">
              <w:rPr>
                <w:sz w:val="20"/>
                <w:szCs w:val="20"/>
              </w:rPr>
              <w:t>2.</w:t>
            </w:r>
          </w:p>
        </w:tc>
        <w:tc>
          <w:tcPr>
            <w:tcW w:w="7701" w:type="dxa"/>
            <w:gridSpan w:val="3"/>
          </w:tcPr>
          <w:p w:rsidR="008025FF" w:rsidRPr="001932F9" w:rsidRDefault="008025FF" w:rsidP="00F402D9">
            <w:pPr>
              <w:pStyle w:val="TableParagraph"/>
              <w:ind w:left="61"/>
              <w:jc w:val="both"/>
              <w:rPr>
                <w:b/>
                <w:sz w:val="20"/>
                <w:szCs w:val="20"/>
              </w:rPr>
            </w:pPr>
            <w:r w:rsidRPr="001932F9">
              <w:rPr>
                <w:b/>
                <w:sz w:val="20"/>
                <w:szCs w:val="20"/>
              </w:rPr>
              <w:t>Prior</w:t>
            </w:r>
            <w:r w:rsidRPr="001932F9">
              <w:rPr>
                <w:b/>
                <w:spacing w:val="87"/>
                <w:sz w:val="20"/>
                <w:szCs w:val="20"/>
              </w:rPr>
              <w:t xml:space="preserve"> </w:t>
            </w:r>
            <w:r w:rsidRPr="001932F9">
              <w:rPr>
                <w:b/>
                <w:sz w:val="20"/>
                <w:szCs w:val="20"/>
              </w:rPr>
              <w:t>experience</w:t>
            </w:r>
            <w:r w:rsidRPr="001932F9">
              <w:rPr>
                <w:b/>
                <w:spacing w:val="89"/>
                <w:sz w:val="20"/>
                <w:szCs w:val="20"/>
              </w:rPr>
              <w:t xml:space="preserve"> </w:t>
            </w:r>
            <w:r w:rsidRPr="001932F9">
              <w:rPr>
                <w:b/>
                <w:sz w:val="20"/>
                <w:szCs w:val="20"/>
              </w:rPr>
              <w:t>of</w:t>
            </w:r>
            <w:r w:rsidRPr="001932F9">
              <w:rPr>
                <w:b/>
                <w:spacing w:val="90"/>
                <w:sz w:val="20"/>
                <w:szCs w:val="20"/>
              </w:rPr>
              <w:t xml:space="preserve"> </w:t>
            </w:r>
            <w:r w:rsidRPr="001932F9">
              <w:rPr>
                <w:b/>
                <w:sz w:val="20"/>
                <w:szCs w:val="20"/>
              </w:rPr>
              <w:t>Design,</w:t>
            </w:r>
            <w:r w:rsidRPr="001932F9">
              <w:rPr>
                <w:b/>
                <w:spacing w:val="90"/>
                <w:sz w:val="20"/>
                <w:szCs w:val="20"/>
              </w:rPr>
              <w:t xml:space="preserve"> </w:t>
            </w:r>
            <w:r w:rsidRPr="001932F9">
              <w:rPr>
                <w:b/>
                <w:sz w:val="20"/>
                <w:szCs w:val="20"/>
              </w:rPr>
              <w:t>Development</w:t>
            </w:r>
            <w:r w:rsidRPr="001932F9">
              <w:rPr>
                <w:b/>
                <w:spacing w:val="88"/>
                <w:sz w:val="20"/>
                <w:szCs w:val="20"/>
              </w:rPr>
              <w:t xml:space="preserve"> </w:t>
            </w:r>
            <w:r w:rsidRPr="001932F9">
              <w:rPr>
                <w:b/>
                <w:sz w:val="20"/>
                <w:szCs w:val="20"/>
              </w:rPr>
              <w:t>and</w:t>
            </w:r>
            <w:r w:rsidRPr="001932F9">
              <w:rPr>
                <w:b/>
                <w:spacing w:val="88"/>
                <w:sz w:val="20"/>
                <w:szCs w:val="20"/>
              </w:rPr>
              <w:t xml:space="preserve"> </w:t>
            </w:r>
            <w:r w:rsidRPr="001932F9">
              <w:rPr>
                <w:b/>
                <w:sz w:val="20"/>
                <w:szCs w:val="20"/>
              </w:rPr>
              <w:t>Maintenance</w:t>
            </w:r>
            <w:r w:rsidRPr="001932F9">
              <w:rPr>
                <w:b/>
                <w:spacing w:val="91"/>
                <w:sz w:val="20"/>
                <w:szCs w:val="20"/>
              </w:rPr>
              <w:t xml:space="preserve"> </w:t>
            </w:r>
            <w:r w:rsidRPr="001932F9">
              <w:rPr>
                <w:b/>
                <w:sz w:val="20"/>
                <w:szCs w:val="20"/>
              </w:rPr>
              <w:t>of</w:t>
            </w:r>
          </w:p>
          <w:p w:rsidR="008025FF" w:rsidRPr="001932F9" w:rsidRDefault="008025FF" w:rsidP="00F402D9">
            <w:pPr>
              <w:pStyle w:val="TableParagraph"/>
              <w:spacing w:before="38"/>
              <w:ind w:left="61"/>
              <w:jc w:val="both"/>
              <w:rPr>
                <w:b/>
                <w:sz w:val="20"/>
                <w:szCs w:val="20"/>
              </w:rPr>
            </w:pPr>
            <w:r w:rsidRPr="001932F9">
              <w:rPr>
                <w:b/>
                <w:sz w:val="20"/>
                <w:szCs w:val="20"/>
              </w:rPr>
              <w:t>Website:</w:t>
            </w:r>
          </w:p>
        </w:tc>
        <w:tc>
          <w:tcPr>
            <w:tcW w:w="1210" w:type="dxa"/>
            <w:vMerge w:val="restart"/>
          </w:tcPr>
          <w:p w:rsidR="008025FF" w:rsidRPr="001932F9" w:rsidRDefault="008025FF" w:rsidP="00F402D9">
            <w:pPr>
              <w:pStyle w:val="TableParagraph"/>
              <w:jc w:val="both"/>
              <w:rPr>
                <w:sz w:val="20"/>
                <w:szCs w:val="20"/>
              </w:rPr>
            </w:pPr>
          </w:p>
          <w:p w:rsidR="008025FF" w:rsidRPr="001932F9" w:rsidRDefault="008025FF" w:rsidP="00F402D9">
            <w:pPr>
              <w:pStyle w:val="TableParagraph"/>
              <w:jc w:val="both"/>
              <w:rPr>
                <w:sz w:val="20"/>
                <w:szCs w:val="20"/>
              </w:rPr>
            </w:pPr>
          </w:p>
          <w:p w:rsidR="008025FF" w:rsidRPr="001932F9" w:rsidRDefault="008025FF" w:rsidP="00F402D9">
            <w:pPr>
              <w:pStyle w:val="TableParagraph"/>
              <w:spacing w:before="9"/>
              <w:jc w:val="both"/>
              <w:rPr>
                <w:sz w:val="20"/>
                <w:szCs w:val="20"/>
              </w:rPr>
            </w:pPr>
          </w:p>
          <w:p w:rsidR="008025FF" w:rsidRPr="001932F9" w:rsidRDefault="00992E17" w:rsidP="00F402D9">
            <w:pPr>
              <w:pStyle w:val="TableParagraph"/>
              <w:ind w:left="389" w:right="384"/>
              <w:jc w:val="both"/>
              <w:rPr>
                <w:sz w:val="20"/>
                <w:szCs w:val="20"/>
              </w:rPr>
            </w:pPr>
            <w:r w:rsidRPr="001932F9">
              <w:rPr>
                <w:sz w:val="20"/>
                <w:szCs w:val="20"/>
              </w:rPr>
              <w:t>30</w:t>
            </w:r>
          </w:p>
        </w:tc>
      </w:tr>
      <w:tr w:rsidR="008025FF" w:rsidRPr="001932F9" w:rsidTr="008025FF">
        <w:trPr>
          <w:trHeight w:val="820"/>
        </w:trPr>
        <w:tc>
          <w:tcPr>
            <w:tcW w:w="586" w:type="dxa"/>
            <w:vMerge/>
            <w:tcBorders>
              <w:top w:val="nil"/>
            </w:tcBorders>
          </w:tcPr>
          <w:p w:rsidR="008025FF" w:rsidRPr="001932F9" w:rsidRDefault="008025FF" w:rsidP="00F402D9">
            <w:pPr>
              <w:jc w:val="both"/>
              <w:rPr>
                <w:sz w:val="20"/>
                <w:szCs w:val="20"/>
              </w:rPr>
            </w:pPr>
          </w:p>
        </w:tc>
        <w:tc>
          <w:tcPr>
            <w:tcW w:w="4799" w:type="dxa"/>
            <w:gridSpan w:val="2"/>
          </w:tcPr>
          <w:p w:rsidR="008025FF" w:rsidRPr="001932F9" w:rsidRDefault="008025FF" w:rsidP="00F402D9">
            <w:pPr>
              <w:pStyle w:val="TableParagraph"/>
              <w:spacing w:before="50"/>
              <w:ind w:left="61" w:right="94"/>
              <w:jc w:val="both"/>
              <w:rPr>
                <w:sz w:val="20"/>
                <w:szCs w:val="20"/>
              </w:rPr>
            </w:pPr>
            <w:r w:rsidRPr="001932F9">
              <w:rPr>
                <w:sz w:val="20"/>
                <w:szCs w:val="20"/>
              </w:rPr>
              <w:t>(a)</w:t>
            </w:r>
            <w:r w:rsidRPr="001932F9">
              <w:rPr>
                <w:spacing w:val="1"/>
                <w:sz w:val="20"/>
                <w:szCs w:val="20"/>
              </w:rPr>
              <w:t xml:space="preserve"> </w:t>
            </w:r>
            <w:r w:rsidRPr="001932F9">
              <w:rPr>
                <w:sz w:val="20"/>
                <w:szCs w:val="20"/>
              </w:rPr>
              <w:t xml:space="preserve">For National level educational institutes </w:t>
            </w:r>
            <w:r w:rsidRPr="001932F9">
              <w:rPr>
                <w:spacing w:val="-68"/>
                <w:sz w:val="20"/>
                <w:szCs w:val="20"/>
              </w:rPr>
              <w:t xml:space="preserve"> </w:t>
            </w:r>
            <w:r w:rsidRPr="001932F9">
              <w:rPr>
                <w:sz w:val="20"/>
                <w:szCs w:val="20"/>
              </w:rPr>
              <w:t>like IIT, IIM, NIT and Central Universities /</w:t>
            </w:r>
            <w:r w:rsidRPr="001932F9">
              <w:rPr>
                <w:spacing w:val="1"/>
                <w:sz w:val="20"/>
                <w:szCs w:val="20"/>
              </w:rPr>
              <w:t xml:space="preserve"> </w:t>
            </w:r>
            <w:r w:rsidRPr="001932F9">
              <w:rPr>
                <w:sz w:val="20"/>
                <w:szCs w:val="20"/>
              </w:rPr>
              <w:t>State</w:t>
            </w:r>
            <w:r w:rsidRPr="001932F9">
              <w:rPr>
                <w:spacing w:val="-3"/>
                <w:sz w:val="20"/>
                <w:szCs w:val="20"/>
              </w:rPr>
              <w:t xml:space="preserve"> </w:t>
            </w:r>
            <w:r w:rsidRPr="001932F9">
              <w:rPr>
                <w:sz w:val="20"/>
                <w:szCs w:val="20"/>
              </w:rPr>
              <w:t>Universities</w:t>
            </w:r>
          </w:p>
        </w:tc>
        <w:tc>
          <w:tcPr>
            <w:tcW w:w="2902" w:type="dxa"/>
          </w:tcPr>
          <w:p w:rsidR="008025FF" w:rsidRPr="001932F9" w:rsidRDefault="008025FF" w:rsidP="00F402D9">
            <w:pPr>
              <w:pStyle w:val="TableParagraph"/>
              <w:spacing w:before="146"/>
              <w:ind w:left="417" w:right="550"/>
              <w:jc w:val="both"/>
              <w:rPr>
                <w:sz w:val="20"/>
                <w:szCs w:val="20"/>
              </w:rPr>
            </w:pPr>
            <w:r w:rsidRPr="001932F9">
              <w:rPr>
                <w:sz w:val="20"/>
                <w:szCs w:val="20"/>
              </w:rPr>
              <w:t>10</w:t>
            </w:r>
            <w:r w:rsidRPr="001932F9">
              <w:rPr>
                <w:spacing w:val="-2"/>
                <w:sz w:val="20"/>
                <w:szCs w:val="20"/>
              </w:rPr>
              <w:t xml:space="preserve"> </w:t>
            </w:r>
            <w:r w:rsidRPr="001932F9">
              <w:rPr>
                <w:sz w:val="20"/>
                <w:szCs w:val="20"/>
              </w:rPr>
              <w:t>per</w:t>
            </w:r>
            <w:r w:rsidRPr="001932F9">
              <w:rPr>
                <w:spacing w:val="-1"/>
                <w:sz w:val="20"/>
                <w:szCs w:val="20"/>
              </w:rPr>
              <w:t xml:space="preserve"> </w:t>
            </w:r>
            <w:r w:rsidRPr="001932F9">
              <w:rPr>
                <w:sz w:val="20"/>
                <w:szCs w:val="20"/>
              </w:rPr>
              <w:t>Work</w:t>
            </w:r>
            <w:r w:rsidRPr="001932F9">
              <w:rPr>
                <w:spacing w:val="-2"/>
                <w:sz w:val="20"/>
                <w:szCs w:val="20"/>
              </w:rPr>
              <w:t xml:space="preserve"> </w:t>
            </w:r>
            <w:r w:rsidRPr="001932F9">
              <w:rPr>
                <w:sz w:val="20"/>
                <w:szCs w:val="20"/>
              </w:rPr>
              <w:t>Order</w:t>
            </w:r>
          </w:p>
        </w:tc>
        <w:tc>
          <w:tcPr>
            <w:tcW w:w="1210" w:type="dxa"/>
            <w:vMerge/>
            <w:tcBorders>
              <w:top w:val="nil"/>
            </w:tcBorders>
          </w:tcPr>
          <w:p w:rsidR="008025FF" w:rsidRPr="001932F9" w:rsidRDefault="008025FF" w:rsidP="00F402D9">
            <w:pPr>
              <w:jc w:val="both"/>
              <w:rPr>
                <w:sz w:val="20"/>
                <w:szCs w:val="20"/>
              </w:rPr>
            </w:pPr>
          </w:p>
        </w:tc>
      </w:tr>
      <w:tr w:rsidR="008025FF" w:rsidRPr="001932F9" w:rsidTr="008025FF">
        <w:trPr>
          <w:trHeight w:val="705"/>
        </w:trPr>
        <w:tc>
          <w:tcPr>
            <w:tcW w:w="586" w:type="dxa"/>
            <w:vMerge/>
            <w:tcBorders>
              <w:top w:val="nil"/>
            </w:tcBorders>
          </w:tcPr>
          <w:p w:rsidR="008025FF" w:rsidRPr="001932F9" w:rsidRDefault="008025FF" w:rsidP="00F402D9">
            <w:pPr>
              <w:jc w:val="both"/>
              <w:rPr>
                <w:sz w:val="20"/>
                <w:szCs w:val="20"/>
              </w:rPr>
            </w:pPr>
          </w:p>
        </w:tc>
        <w:tc>
          <w:tcPr>
            <w:tcW w:w="4799" w:type="dxa"/>
            <w:gridSpan w:val="2"/>
          </w:tcPr>
          <w:p w:rsidR="008025FF" w:rsidRPr="001932F9" w:rsidRDefault="008025FF" w:rsidP="00F402D9">
            <w:pPr>
              <w:pStyle w:val="TableParagraph"/>
              <w:tabs>
                <w:tab w:val="left" w:pos="721"/>
                <w:tab w:val="left" w:pos="1294"/>
                <w:tab w:val="left" w:pos="2375"/>
                <w:tab w:val="left" w:pos="3097"/>
                <w:tab w:val="left" w:pos="4046"/>
              </w:tabs>
              <w:spacing w:before="113"/>
              <w:ind w:left="61" w:right="96"/>
              <w:jc w:val="both"/>
              <w:rPr>
                <w:sz w:val="20"/>
                <w:szCs w:val="20"/>
              </w:rPr>
            </w:pPr>
            <w:r w:rsidRPr="001932F9">
              <w:rPr>
                <w:sz w:val="20"/>
                <w:szCs w:val="20"/>
              </w:rPr>
              <w:t>(b)</w:t>
            </w:r>
            <w:r w:rsidRPr="001932F9">
              <w:rPr>
                <w:sz w:val="20"/>
                <w:szCs w:val="20"/>
              </w:rPr>
              <w:tab/>
              <w:t>For</w:t>
            </w:r>
            <w:r w:rsidRPr="001932F9">
              <w:rPr>
                <w:sz w:val="20"/>
                <w:szCs w:val="20"/>
              </w:rPr>
              <w:tab/>
              <w:t>National</w:t>
            </w:r>
            <w:r w:rsidRPr="001932F9">
              <w:rPr>
                <w:sz w:val="20"/>
                <w:szCs w:val="20"/>
              </w:rPr>
              <w:tab/>
              <w:t>level</w:t>
            </w:r>
            <w:r w:rsidRPr="001932F9">
              <w:rPr>
                <w:sz w:val="20"/>
                <w:szCs w:val="20"/>
              </w:rPr>
              <w:tab/>
              <w:t>Private</w:t>
            </w:r>
            <w:r w:rsidRPr="001932F9">
              <w:rPr>
                <w:sz w:val="20"/>
                <w:szCs w:val="20"/>
              </w:rPr>
              <w:tab/>
            </w:r>
            <w:r w:rsidRPr="001932F9">
              <w:rPr>
                <w:spacing w:val="-2"/>
                <w:sz w:val="20"/>
                <w:szCs w:val="20"/>
              </w:rPr>
              <w:t>Sector</w:t>
            </w:r>
            <w:r w:rsidRPr="001932F9">
              <w:rPr>
                <w:spacing w:val="-68"/>
                <w:sz w:val="20"/>
                <w:szCs w:val="20"/>
              </w:rPr>
              <w:t xml:space="preserve"> </w:t>
            </w:r>
            <w:r w:rsidRPr="001932F9">
              <w:rPr>
                <w:sz w:val="20"/>
                <w:szCs w:val="20"/>
              </w:rPr>
              <w:t>Universities/</w:t>
            </w:r>
            <w:r w:rsidRPr="001932F9">
              <w:rPr>
                <w:spacing w:val="-4"/>
                <w:sz w:val="20"/>
                <w:szCs w:val="20"/>
              </w:rPr>
              <w:t xml:space="preserve"> </w:t>
            </w:r>
            <w:r w:rsidRPr="001932F9">
              <w:rPr>
                <w:sz w:val="20"/>
                <w:szCs w:val="20"/>
              </w:rPr>
              <w:t>Higher</w:t>
            </w:r>
            <w:r w:rsidRPr="001932F9">
              <w:rPr>
                <w:spacing w:val="-3"/>
                <w:sz w:val="20"/>
                <w:szCs w:val="20"/>
              </w:rPr>
              <w:t xml:space="preserve"> </w:t>
            </w:r>
            <w:r w:rsidRPr="001932F9">
              <w:rPr>
                <w:sz w:val="20"/>
                <w:szCs w:val="20"/>
              </w:rPr>
              <w:t>Educational</w:t>
            </w:r>
            <w:r w:rsidRPr="001932F9">
              <w:rPr>
                <w:spacing w:val="-2"/>
                <w:sz w:val="20"/>
                <w:szCs w:val="20"/>
              </w:rPr>
              <w:t xml:space="preserve"> </w:t>
            </w:r>
            <w:r w:rsidRPr="001932F9">
              <w:rPr>
                <w:sz w:val="20"/>
                <w:szCs w:val="20"/>
              </w:rPr>
              <w:t>Institutions;</w:t>
            </w:r>
          </w:p>
        </w:tc>
        <w:tc>
          <w:tcPr>
            <w:tcW w:w="2902" w:type="dxa"/>
          </w:tcPr>
          <w:p w:rsidR="008025FF" w:rsidRPr="001932F9" w:rsidRDefault="008025FF" w:rsidP="00F402D9">
            <w:pPr>
              <w:pStyle w:val="TableParagraph"/>
              <w:spacing w:before="72" w:line="278" w:lineRule="auto"/>
              <w:ind w:left="798" w:right="925" w:firstLine="319"/>
              <w:jc w:val="both"/>
              <w:rPr>
                <w:sz w:val="20"/>
                <w:szCs w:val="20"/>
              </w:rPr>
            </w:pPr>
            <w:r w:rsidRPr="001932F9">
              <w:rPr>
                <w:sz w:val="20"/>
                <w:szCs w:val="20"/>
              </w:rPr>
              <w:t>5 per</w:t>
            </w:r>
            <w:r w:rsidRPr="001932F9">
              <w:rPr>
                <w:spacing w:val="1"/>
                <w:sz w:val="20"/>
                <w:szCs w:val="20"/>
              </w:rPr>
              <w:t xml:space="preserve"> </w:t>
            </w:r>
            <w:r w:rsidRPr="001932F9">
              <w:rPr>
                <w:sz w:val="20"/>
                <w:szCs w:val="20"/>
              </w:rPr>
              <w:t>Work</w:t>
            </w:r>
            <w:r w:rsidRPr="001932F9">
              <w:rPr>
                <w:spacing w:val="-17"/>
                <w:sz w:val="20"/>
                <w:szCs w:val="20"/>
              </w:rPr>
              <w:t xml:space="preserve"> </w:t>
            </w:r>
            <w:r w:rsidRPr="001932F9">
              <w:rPr>
                <w:sz w:val="20"/>
                <w:szCs w:val="20"/>
              </w:rPr>
              <w:t>Order</w:t>
            </w:r>
          </w:p>
        </w:tc>
        <w:tc>
          <w:tcPr>
            <w:tcW w:w="1210" w:type="dxa"/>
            <w:vMerge/>
            <w:tcBorders>
              <w:top w:val="nil"/>
            </w:tcBorders>
          </w:tcPr>
          <w:p w:rsidR="008025FF" w:rsidRPr="001932F9" w:rsidRDefault="008025FF" w:rsidP="00F402D9">
            <w:pPr>
              <w:jc w:val="both"/>
              <w:rPr>
                <w:sz w:val="20"/>
                <w:szCs w:val="20"/>
              </w:rPr>
            </w:pPr>
          </w:p>
        </w:tc>
      </w:tr>
      <w:tr w:rsidR="008025FF" w:rsidRPr="001932F9" w:rsidTr="008025FF">
        <w:trPr>
          <w:trHeight w:val="342"/>
        </w:trPr>
        <w:tc>
          <w:tcPr>
            <w:tcW w:w="9497" w:type="dxa"/>
            <w:gridSpan w:val="5"/>
          </w:tcPr>
          <w:p w:rsidR="008025FF" w:rsidRPr="001932F9" w:rsidRDefault="008025FF" w:rsidP="00F402D9">
            <w:pPr>
              <w:pStyle w:val="TableParagraph"/>
              <w:spacing w:before="48"/>
              <w:ind w:left="141"/>
              <w:jc w:val="both"/>
              <w:rPr>
                <w:sz w:val="20"/>
                <w:szCs w:val="20"/>
              </w:rPr>
            </w:pPr>
            <w:r w:rsidRPr="001932F9">
              <w:rPr>
                <w:b/>
                <w:sz w:val="20"/>
                <w:szCs w:val="20"/>
              </w:rPr>
              <w:t>Mode</w:t>
            </w:r>
            <w:r w:rsidRPr="001932F9">
              <w:rPr>
                <w:b/>
                <w:spacing w:val="-2"/>
                <w:sz w:val="20"/>
                <w:szCs w:val="20"/>
              </w:rPr>
              <w:t xml:space="preserve"> </w:t>
            </w:r>
            <w:r w:rsidRPr="001932F9">
              <w:rPr>
                <w:b/>
                <w:sz w:val="20"/>
                <w:szCs w:val="20"/>
              </w:rPr>
              <w:t>of</w:t>
            </w:r>
            <w:r w:rsidRPr="001932F9">
              <w:rPr>
                <w:b/>
                <w:spacing w:val="-5"/>
                <w:sz w:val="20"/>
                <w:szCs w:val="20"/>
              </w:rPr>
              <w:t xml:space="preserve"> </w:t>
            </w:r>
            <w:r w:rsidRPr="001932F9">
              <w:rPr>
                <w:b/>
                <w:sz w:val="20"/>
                <w:szCs w:val="20"/>
              </w:rPr>
              <w:t>Proof:</w:t>
            </w:r>
            <w:r w:rsidRPr="001932F9">
              <w:rPr>
                <w:b/>
                <w:spacing w:val="2"/>
                <w:sz w:val="20"/>
                <w:szCs w:val="20"/>
              </w:rPr>
              <w:t xml:space="preserve"> </w:t>
            </w:r>
            <w:r w:rsidRPr="001932F9">
              <w:rPr>
                <w:sz w:val="20"/>
                <w:szCs w:val="20"/>
              </w:rPr>
              <w:t>Work</w:t>
            </w:r>
            <w:r w:rsidRPr="001932F9">
              <w:rPr>
                <w:spacing w:val="-2"/>
                <w:sz w:val="20"/>
                <w:szCs w:val="20"/>
              </w:rPr>
              <w:t xml:space="preserve"> </w:t>
            </w:r>
            <w:r w:rsidRPr="001932F9">
              <w:rPr>
                <w:sz w:val="20"/>
                <w:szCs w:val="20"/>
              </w:rPr>
              <w:t>Order/</w:t>
            </w:r>
            <w:r w:rsidRPr="001932F9">
              <w:rPr>
                <w:spacing w:val="-1"/>
                <w:sz w:val="20"/>
                <w:szCs w:val="20"/>
              </w:rPr>
              <w:t xml:space="preserve"> </w:t>
            </w:r>
            <w:r w:rsidRPr="001932F9">
              <w:rPr>
                <w:sz w:val="20"/>
                <w:szCs w:val="20"/>
              </w:rPr>
              <w:t>Work Completion</w:t>
            </w:r>
            <w:r w:rsidRPr="001932F9">
              <w:rPr>
                <w:spacing w:val="-2"/>
                <w:sz w:val="20"/>
                <w:szCs w:val="20"/>
              </w:rPr>
              <w:t xml:space="preserve"> </w:t>
            </w:r>
            <w:r w:rsidRPr="001932F9">
              <w:rPr>
                <w:sz w:val="20"/>
                <w:szCs w:val="20"/>
              </w:rPr>
              <w:t>Certificate</w:t>
            </w:r>
            <w:r w:rsidRPr="001932F9">
              <w:rPr>
                <w:spacing w:val="-5"/>
                <w:sz w:val="20"/>
                <w:szCs w:val="20"/>
              </w:rPr>
              <w:t xml:space="preserve"> </w:t>
            </w:r>
            <w:r w:rsidRPr="001932F9">
              <w:rPr>
                <w:sz w:val="20"/>
                <w:szCs w:val="20"/>
              </w:rPr>
              <w:t>for</w:t>
            </w:r>
            <w:r w:rsidRPr="001932F9">
              <w:rPr>
                <w:spacing w:val="-2"/>
                <w:sz w:val="20"/>
                <w:szCs w:val="20"/>
              </w:rPr>
              <w:t xml:space="preserve"> </w:t>
            </w:r>
            <w:r w:rsidRPr="001932F9">
              <w:rPr>
                <w:sz w:val="20"/>
                <w:szCs w:val="20"/>
              </w:rPr>
              <w:t>each</w:t>
            </w:r>
            <w:r w:rsidRPr="001932F9">
              <w:rPr>
                <w:spacing w:val="-1"/>
                <w:sz w:val="20"/>
                <w:szCs w:val="20"/>
              </w:rPr>
              <w:t xml:space="preserve"> </w:t>
            </w:r>
            <w:r w:rsidRPr="001932F9">
              <w:rPr>
                <w:sz w:val="20"/>
                <w:szCs w:val="20"/>
              </w:rPr>
              <w:t>Organization.</w:t>
            </w:r>
          </w:p>
        </w:tc>
      </w:tr>
      <w:tr w:rsidR="008025FF" w:rsidRPr="001932F9" w:rsidTr="008025FF">
        <w:trPr>
          <w:trHeight w:val="1187"/>
        </w:trPr>
        <w:tc>
          <w:tcPr>
            <w:tcW w:w="586" w:type="dxa"/>
          </w:tcPr>
          <w:p w:rsidR="008025FF" w:rsidRPr="001932F9" w:rsidRDefault="008025FF" w:rsidP="00F402D9">
            <w:pPr>
              <w:pStyle w:val="TableParagraph"/>
              <w:jc w:val="both"/>
              <w:rPr>
                <w:sz w:val="20"/>
                <w:szCs w:val="20"/>
              </w:rPr>
            </w:pPr>
          </w:p>
          <w:p w:rsidR="008025FF" w:rsidRPr="001932F9" w:rsidRDefault="008025FF" w:rsidP="00F402D9">
            <w:pPr>
              <w:pStyle w:val="TableParagraph"/>
              <w:ind w:left="83"/>
              <w:jc w:val="both"/>
              <w:rPr>
                <w:sz w:val="20"/>
                <w:szCs w:val="20"/>
              </w:rPr>
            </w:pPr>
            <w:r w:rsidRPr="001932F9">
              <w:rPr>
                <w:sz w:val="20"/>
                <w:szCs w:val="20"/>
              </w:rPr>
              <w:t>3.</w:t>
            </w:r>
          </w:p>
        </w:tc>
        <w:tc>
          <w:tcPr>
            <w:tcW w:w="4799" w:type="dxa"/>
            <w:gridSpan w:val="2"/>
          </w:tcPr>
          <w:p w:rsidR="008025FF" w:rsidRPr="001932F9" w:rsidRDefault="008025FF" w:rsidP="00F402D9">
            <w:pPr>
              <w:pStyle w:val="TableParagraph"/>
              <w:spacing w:before="84" w:line="254" w:lineRule="auto"/>
              <w:ind w:left="143" w:right="91"/>
              <w:jc w:val="both"/>
              <w:rPr>
                <w:sz w:val="20"/>
                <w:szCs w:val="20"/>
              </w:rPr>
            </w:pPr>
            <w:r w:rsidRPr="001932F9">
              <w:rPr>
                <w:b/>
                <w:sz w:val="20"/>
                <w:szCs w:val="20"/>
              </w:rPr>
              <w:t xml:space="preserve">Bidder’s certification - </w:t>
            </w:r>
            <w:r w:rsidRPr="001932F9">
              <w:rPr>
                <w:sz w:val="20"/>
                <w:szCs w:val="20"/>
              </w:rPr>
              <w:t>CMMI/ISO/CERT-IN</w:t>
            </w:r>
            <w:r w:rsidRPr="001932F9">
              <w:rPr>
                <w:spacing w:val="-68"/>
                <w:sz w:val="20"/>
                <w:szCs w:val="20"/>
              </w:rPr>
              <w:t xml:space="preserve"> </w:t>
            </w:r>
            <w:r w:rsidRPr="001932F9">
              <w:rPr>
                <w:sz w:val="20"/>
                <w:szCs w:val="20"/>
              </w:rPr>
              <w:t>empaneled Auditing Agency Certificate for</w:t>
            </w:r>
            <w:r w:rsidRPr="001932F9">
              <w:rPr>
                <w:spacing w:val="1"/>
                <w:sz w:val="20"/>
                <w:szCs w:val="20"/>
              </w:rPr>
              <w:t xml:space="preserve"> </w:t>
            </w:r>
            <w:r w:rsidRPr="001932F9">
              <w:rPr>
                <w:sz w:val="20"/>
                <w:szCs w:val="20"/>
              </w:rPr>
              <w:t>Software/</w:t>
            </w:r>
            <w:r w:rsidRPr="001932F9">
              <w:rPr>
                <w:spacing w:val="-6"/>
                <w:sz w:val="20"/>
                <w:szCs w:val="20"/>
              </w:rPr>
              <w:t xml:space="preserve"> </w:t>
            </w:r>
            <w:r w:rsidRPr="001932F9">
              <w:rPr>
                <w:sz w:val="20"/>
                <w:szCs w:val="20"/>
              </w:rPr>
              <w:t>Process/Infrastructure</w:t>
            </w:r>
            <w:r w:rsidRPr="001932F9">
              <w:rPr>
                <w:spacing w:val="-7"/>
                <w:sz w:val="20"/>
                <w:szCs w:val="20"/>
              </w:rPr>
              <w:t xml:space="preserve"> </w:t>
            </w:r>
            <w:r w:rsidRPr="001932F9">
              <w:rPr>
                <w:sz w:val="20"/>
                <w:szCs w:val="20"/>
              </w:rPr>
              <w:t>(Valid</w:t>
            </w:r>
            <w:r w:rsidRPr="001932F9">
              <w:rPr>
                <w:spacing w:val="-8"/>
                <w:sz w:val="20"/>
                <w:szCs w:val="20"/>
              </w:rPr>
              <w:t xml:space="preserve"> </w:t>
            </w:r>
            <w:r w:rsidRPr="001932F9">
              <w:rPr>
                <w:sz w:val="20"/>
                <w:szCs w:val="20"/>
              </w:rPr>
              <w:t>as</w:t>
            </w:r>
            <w:r w:rsidRPr="001932F9">
              <w:rPr>
                <w:spacing w:val="-8"/>
                <w:sz w:val="20"/>
                <w:szCs w:val="20"/>
              </w:rPr>
              <w:t xml:space="preserve"> </w:t>
            </w:r>
            <w:r w:rsidRPr="001932F9">
              <w:rPr>
                <w:sz w:val="20"/>
                <w:szCs w:val="20"/>
              </w:rPr>
              <w:t>on</w:t>
            </w:r>
            <w:r w:rsidRPr="001932F9">
              <w:rPr>
                <w:spacing w:val="-68"/>
                <w:sz w:val="20"/>
                <w:szCs w:val="20"/>
              </w:rPr>
              <w:t xml:space="preserve"> </w:t>
            </w:r>
            <w:r w:rsidRPr="001932F9">
              <w:rPr>
                <w:sz w:val="20"/>
                <w:szCs w:val="20"/>
              </w:rPr>
              <w:t>last</w:t>
            </w:r>
            <w:r w:rsidRPr="001932F9">
              <w:rPr>
                <w:spacing w:val="-1"/>
                <w:sz w:val="20"/>
                <w:szCs w:val="20"/>
              </w:rPr>
              <w:t xml:space="preserve"> </w:t>
            </w:r>
            <w:r w:rsidRPr="001932F9">
              <w:rPr>
                <w:sz w:val="20"/>
                <w:szCs w:val="20"/>
              </w:rPr>
              <w:t>date</w:t>
            </w:r>
            <w:r w:rsidRPr="001932F9">
              <w:rPr>
                <w:spacing w:val="-2"/>
                <w:sz w:val="20"/>
                <w:szCs w:val="20"/>
              </w:rPr>
              <w:t xml:space="preserve"> </w:t>
            </w:r>
            <w:r w:rsidRPr="001932F9">
              <w:rPr>
                <w:sz w:val="20"/>
                <w:szCs w:val="20"/>
              </w:rPr>
              <w:t>of</w:t>
            </w:r>
            <w:r w:rsidRPr="001932F9">
              <w:rPr>
                <w:spacing w:val="1"/>
                <w:sz w:val="20"/>
                <w:szCs w:val="20"/>
              </w:rPr>
              <w:t xml:space="preserve"> </w:t>
            </w:r>
            <w:r w:rsidRPr="001932F9">
              <w:rPr>
                <w:sz w:val="20"/>
                <w:szCs w:val="20"/>
              </w:rPr>
              <w:t>Bid)</w:t>
            </w:r>
          </w:p>
        </w:tc>
        <w:tc>
          <w:tcPr>
            <w:tcW w:w="2902" w:type="dxa"/>
          </w:tcPr>
          <w:p w:rsidR="008025FF" w:rsidRPr="001932F9" w:rsidRDefault="008025FF" w:rsidP="00F402D9">
            <w:pPr>
              <w:pStyle w:val="TableParagraph"/>
              <w:spacing w:before="10"/>
              <w:jc w:val="both"/>
              <w:rPr>
                <w:sz w:val="20"/>
                <w:szCs w:val="20"/>
              </w:rPr>
            </w:pPr>
          </w:p>
          <w:p w:rsidR="008025FF" w:rsidRPr="001932F9" w:rsidRDefault="008025FF" w:rsidP="00F402D9">
            <w:pPr>
              <w:pStyle w:val="TableParagraph"/>
              <w:spacing w:before="1" w:line="276" w:lineRule="auto"/>
              <w:ind w:left="884" w:right="998" w:firstLine="232"/>
              <w:jc w:val="both"/>
              <w:rPr>
                <w:sz w:val="20"/>
                <w:szCs w:val="20"/>
              </w:rPr>
            </w:pPr>
            <w:r w:rsidRPr="001932F9">
              <w:rPr>
                <w:sz w:val="20"/>
                <w:szCs w:val="20"/>
              </w:rPr>
              <w:t>2 per</w:t>
            </w:r>
            <w:r w:rsidRPr="001932F9">
              <w:rPr>
                <w:spacing w:val="1"/>
                <w:sz w:val="20"/>
                <w:szCs w:val="20"/>
              </w:rPr>
              <w:t xml:space="preserve"> </w:t>
            </w:r>
            <w:r w:rsidRPr="001932F9">
              <w:rPr>
                <w:sz w:val="20"/>
                <w:szCs w:val="20"/>
              </w:rPr>
              <w:t>certificate</w:t>
            </w:r>
          </w:p>
        </w:tc>
        <w:tc>
          <w:tcPr>
            <w:tcW w:w="1210" w:type="dxa"/>
          </w:tcPr>
          <w:p w:rsidR="008025FF" w:rsidRPr="001932F9" w:rsidRDefault="008025FF" w:rsidP="00F402D9">
            <w:pPr>
              <w:pStyle w:val="TableParagraph"/>
              <w:jc w:val="both"/>
              <w:rPr>
                <w:sz w:val="20"/>
                <w:szCs w:val="20"/>
              </w:rPr>
            </w:pPr>
          </w:p>
          <w:p w:rsidR="008025FF" w:rsidRPr="001932F9" w:rsidRDefault="008025FF" w:rsidP="00F402D9">
            <w:pPr>
              <w:pStyle w:val="TableParagraph"/>
              <w:ind w:left="389" w:right="384"/>
              <w:jc w:val="both"/>
              <w:rPr>
                <w:sz w:val="20"/>
                <w:szCs w:val="20"/>
              </w:rPr>
            </w:pPr>
            <w:r w:rsidRPr="001932F9">
              <w:rPr>
                <w:sz w:val="20"/>
                <w:szCs w:val="20"/>
              </w:rPr>
              <w:t>10</w:t>
            </w:r>
          </w:p>
        </w:tc>
      </w:tr>
      <w:tr w:rsidR="008025FF" w:rsidRPr="001932F9" w:rsidTr="008025FF">
        <w:trPr>
          <w:trHeight w:val="350"/>
        </w:trPr>
        <w:tc>
          <w:tcPr>
            <w:tcW w:w="9497" w:type="dxa"/>
            <w:gridSpan w:val="5"/>
          </w:tcPr>
          <w:p w:rsidR="008025FF" w:rsidRPr="001932F9" w:rsidRDefault="008025FF" w:rsidP="00F402D9">
            <w:pPr>
              <w:pStyle w:val="TableParagraph"/>
              <w:spacing w:before="53"/>
              <w:ind w:left="141"/>
              <w:jc w:val="both"/>
              <w:rPr>
                <w:sz w:val="20"/>
                <w:szCs w:val="20"/>
              </w:rPr>
            </w:pPr>
            <w:r w:rsidRPr="001932F9">
              <w:rPr>
                <w:b/>
                <w:sz w:val="20"/>
                <w:szCs w:val="20"/>
              </w:rPr>
              <w:t>Mode</w:t>
            </w:r>
            <w:r w:rsidRPr="001932F9">
              <w:rPr>
                <w:b/>
                <w:spacing w:val="-1"/>
                <w:sz w:val="20"/>
                <w:szCs w:val="20"/>
              </w:rPr>
              <w:t xml:space="preserve"> </w:t>
            </w:r>
            <w:r w:rsidRPr="001932F9">
              <w:rPr>
                <w:b/>
                <w:sz w:val="20"/>
                <w:szCs w:val="20"/>
              </w:rPr>
              <w:t>of</w:t>
            </w:r>
            <w:r w:rsidRPr="001932F9">
              <w:rPr>
                <w:b/>
                <w:spacing w:val="-3"/>
                <w:sz w:val="20"/>
                <w:szCs w:val="20"/>
              </w:rPr>
              <w:t xml:space="preserve"> </w:t>
            </w:r>
            <w:r w:rsidRPr="001932F9">
              <w:rPr>
                <w:b/>
                <w:sz w:val="20"/>
                <w:szCs w:val="20"/>
              </w:rPr>
              <w:t>Proof:</w:t>
            </w:r>
            <w:r w:rsidRPr="001932F9">
              <w:rPr>
                <w:b/>
                <w:spacing w:val="1"/>
                <w:sz w:val="20"/>
                <w:szCs w:val="20"/>
              </w:rPr>
              <w:t xml:space="preserve"> </w:t>
            </w:r>
            <w:r w:rsidRPr="001932F9">
              <w:rPr>
                <w:sz w:val="20"/>
                <w:szCs w:val="20"/>
              </w:rPr>
              <w:t>Self</w:t>
            </w:r>
            <w:r w:rsidRPr="001932F9">
              <w:rPr>
                <w:spacing w:val="-2"/>
                <w:sz w:val="20"/>
                <w:szCs w:val="20"/>
              </w:rPr>
              <w:t xml:space="preserve"> </w:t>
            </w:r>
            <w:r w:rsidRPr="001932F9">
              <w:rPr>
                <w:sz w:val="20"/>
                <w:szCs w:val="20"/>
              </w:rPr>
              <w:t>Attested copy of</w:t>
            </w:r>
            <w:r w:rsidRPr="001932F9">
              <w:rPr>
                <w:spacing w:val="-2"/>
                <w:sz w:val="20"/>
                <w:szCs w:val="20"/>
              </w:rPr>
              <w:t xml:space="preserve"> </w:t>
            </w:r>
            <w:r w:rsidRPr="001932F9">
              <w:rPr>
                <w:sz w:val="20"/>
                <w:szCs w:val="20"/>
              </w:rPr>
              <w:t>the</w:t>
            </w:r>
            <w:r w:rsidRPr="001932F9">
              <w:rPr>
                <w:spacing w:val="-4"/>
                <w:sz w:val="20"/>
                <w:szCs w:val="20"/>
              </w:rPr>
              <w:t xml:space="preserve"> </w:t>
            </w:r>
            <w:r w:rsidRPr="001932F9">
              <w:rPr>
                <w:sz w:val="20"/>
                <w:szCs w:val="20"/>
              </w:rPr>
              <w:t>valid</w:t>
            </w:r>
            <w:r w:rsidRPr="001932F9">
              <w:rPr>
                <w:spacing w:val="-5"/>
                <w:sz w:val="20"/>
                <w:szCs w:val="20"/>
              </w:rPr>
              <w:t xml:space="preserve"> </w:t>
            </w:r>
            <w:r w:rsidRPr="001932F9">
              <w:rPr>
                <w:sz w:val="20"/>
                <w:szCs w:val="20"/>
              </w:rPr>
              <w:t>Certificate.</w:t>
            </w:r>
          </w:p>
        </w:tc>
      </w:tr>
      <w:tr w:rsidR="008025FF" w:rsidRPr="001932F9" w:rsidTr="008025FF">
        <w:trPr>
          <w:trHeight w:val="1398"/>
        </w:trPr>
        <w:tc>
          <w:tcPr>
            <w:tcW w:w="586" w:type="dxa"/>
          </w:tcPr>
          <w:p w:rsidR="008025FF" w:rsidRPr="001932F9" w:rsidRDefault="008025FF" w:rsidP="00F402D9">
            <w:pPr>
              <w:pStyle w:val="TableParagraph"/>
              <w:jc w:val="both"/>
              <w:rPr>
                <w:sz w:val="20"/>
                <w:szCs w:val="20"/>
              </w:rPr>
            </w:pPr>
          </w:p>
          <w:p w:rsidR="008025FF" w:rsidRPr="001932F9" w:rsidRDefault="008025FF" w:rsidP="00F402D9">
            <w:pPr>
              <w:pStyle w:val="TableParagraph"/>
              <w:spacing w:before="203"/>
              <w:ind w:left="83"/>
              <w:jc w:val="both"/>
              <w:rPr>
                <w:sz w:val="20"/>
                <w:szCs w:val="20"/>
              </w:rPr>
            </w:pPr>
            <w:r w:rsidRPr="001932F9">
              <w:rPr>
                <w:sz w:val="20"/>
                <w:szCs w:val="20"/>
              </w:rPr>
              <w:t>4.</w:t>
            </w:r>
          </w:p>
        </w:tc>
        <w:tc>
          <w:tcPr>
            <w:tcW w:w="7701" w:type="dxa"/>
            <w:gridSpan w:val="3"/>
          </w:tcPr>
          <w:p w:rsidR="008025FF" w:rsidRPr="001932F9" w:rsidRDefault="008025FF" w:rsidP="00F402D9">
            <w:pPr>
              <w:pStyle w:val="TableParagraph"/>
              <w:spacing w:before="7"/>
              <w:ind w:left="61"/>
              <w:jc w:val="both"/>
              <w:rPr>
                <w:b/>
                <w:sz w:val="20"/>
                <w:szCs w:val="20"/>
              </w:rPr>
            </w:pPr>
            <w:r w:rsidRPr="001932F9">
              <w:rPr>
                <w:b/>
                <w:sz w:val="20"/>
                <w:szCs w:val="20"/>
              </w:rPr>
              <w:t>Presentation:</w:t>
            </w:r>
          </w:p>
          <w:p w:rsidR="008025FF" w:rsidRPr="001932F9" w:rsidRDefault="008025FF" w:rsidP="008025FF">
            <w:pPr>
              <w:pStyle w:val="TableParagraph"/>
              <w:numPr>
                <w:ilvl w:val="0"/>
                <w:numId w:val="7"/>
              </w:numPr>
              <w:tabs>
                <w:tab w:val="left" w:pos="429"/>
              </w:tabs>
              <w:spacing w:before="14"/>
              <w:jc w:val="both"/>
              <w:rPr>
                <w:sz w:val="20"/>
                <w:szCs w:val="20"/>
              </w:rPr>
            </w:pPr>
            <w:r w:rsidRPr="001932F9">
              <w:rPr>
                <w:sz w:val="20"/>
                <w:szCs w:val="20"/>
              </w:rPr>
              <w:t>Plan</w:t>
            </w:r>
            <w:r w:rsidRPr="001932F9">
              <w:rPr>
                <w:spacing w:val="-1"/>
                <w:sz w:val="20"/>
                <w:szCs w:val="20"/>
              </w:rPr>
              <w:t xml:space="preserve"> </w:t>
            </w:r>
            <w:r w:rsidRPr="001932F9">
              <w:rPr>
                <w:sz w:val="20"/>
                <w:szCs w:val="20"/>
              </w:rPr>
              <w:t>–</w:t>
            </w:r>
            <w:r w:rsidRPr="001932F9">
              <w:rPr>
                <w:spacing w:val="-2"/>
                <w:sz w:val="20"/>
                <w:szCs w:val="20"/>
              </w:rPr>
              <w:t xml:space="preserve"> </w:t>
            </w:r>
            <w:r w:rsidRPr="001932F9">
              <w:rPr>
                <w:sz w:val="20"/>
                <w:szCs w:val="20"/>
              </w:rPr>
              <w:t>for revamping</w:t>
            </w:r>
            <w:r w:rsidRPr="001932F9">
              <w:rPr>
                <w:spacing w:val="-2"/>
                <w:sz w:val="20"/>
                <w:szCs w:val="20"/>
              </w:rPr>
              <w:t xml:space="preserve"> </w:t>
            </w:r>
            <w:r w:rsidRPr="001932F9">
              <w:rPr>
                <w:sz w:val="20"/>
                <w:szCs w:val="20"/>
              </w:rPr>
              <w:t>the</w:t>
            </w:r>
            <w:r w:rsidRPr="001932F9">
              <w:rPr>
                <w:spacing w:val="-5"/>
                <w:sz w:val="20"/>
                <w:szCs w:val="20"/>
              </w:rPr>
              <w:t xml:space="preserve"> </w:t>
            </w:r>
            <w:r w:rsidRPr="001932F9">
              <w:rPr>
                <w:sz w:val="20"/>
                <w:szCs w:val="20"/>
              </w:rPr>
              <w:t>website</w:t>
            </w:r>
          </w:p>
          <w:p w:rsidR="008025FF" w:rsidRPr="001932F9" w:rsidRDefault="008025FF" w:rsidP="008025FF">
            <w:pPr>
              <w:pStyle w:val="TableParagraph"/>
              <w:numPr>
                <w:ilvl w:val="0"/>
                <w:numId w:val="7"/>
              </w:numPr>
              <w:tabs>
                <w:tab w:val="left" w:pos="429"/>
              </w:tabs>
              <w:spacing w:before="14"/>
              <w:jc w:val="both"/>
              <w:rPr>
                <w:sz w:val="20"/>
                <w:szCs w:val="20"/>
              </w:rPr>
            </w:pPr>
            <w:r w:rsidRPr="001932F9">
              <w:rPr>
                <w:sz w:val="20"/>
                <w:szCs w:val="20"/>
              </w:rPr>
              <w:t>Timeline</w:t>
            </w:r>
          </w:p>
          <w:p w:rsidR="008025FF" w:rsidRPr="001932F9" w:rsidRDefault="008025FF" w:rsidP="008025FF">
            <w:pPr>
              <w:pStyle w:val="TableParagraph"/>
              <w:numPr>
                <w:ilvl w:val="0"/>
                <w:numId w:val="7"/>
              </w:numPr>
              <w:tabs>
                <w:tab w:val="left" w:pos="429"/>
              </w:tabs>
              <w:spacing w:before="13"/>
              <w:jc w:val="both"/>
              <w:rPr>
                <w:sz w:val="20"/>
                <w:szCs w:val="20"/>
              </w:rPr>
            </w:pPr>
            <w:r w:rsidRPr="001932F9">
              <w:rPr>
                <w:sz w:val="20"/>
                <w:szCs w:val="20"/>
              </w:rPr>
              <w:t>Designation,</w:t>
            </w:r>
            <w:r w:rsidRPr="001932F9">
              <w:rPr>
                <w:spacing w:val="-4"/>
                <w:sz w:val="20"/>
                <w:szCs w:val="20"/>
              </w:rPr>
              <w:t xml:space="preserve"> </w:t>
            </w:r>
            <w:r w:rsidRPr="001932F9">
              <w:rPr>
                <w:sz w:val="20"/>
                <w:szCs w:val="20"/>
              </w:rPr>
              <w:t>experience</w:t>
            </w:r>
            <w:r w:rsidRPr="001932F9">
              <w:rPr>
                <w:spacing w:val="-3"/>
                <w:sz w:val="20"/>
                <w:szCs w:val="20"/>
              </w:rPr>
              <w:t xml:space="preserve"> </w:t>
            </w:r>
            <w:r w:rsidRPr="001932F9">
              <w:rPr>
                <w:sz w:val="20"/>
                <w:szCs w:val="20"/>
              </w:rPr>
              <w:t>and</w:t>
            </w:r>
            <w:r w:rsidRPr="001932F9">
              <w:rPr>
                <w:spacing w:val="-3"/>
                <w:sz w:val="20"/>
                <w:szCs w:val="20"/>
              </w:rPr>
              <w:t xml:space="preserve"> </w:t>
            </w:r>
            <w:r w:rsidRPr="001932F9">
              <w:rPr>
                <w:sz w:val="20"/>
                <w:szCs w:val="20"/>
              </w:rPr>
              <w:t>bio-data</w:t>
            </w:r>
            <w:r w:rsidRPr="001932F9">
              <w:rPr>
                <w:spacing w:val="-3"/>
                <w:sz w:val="20"/>
                <w:szCs w:val="20"/>
              </w:rPr>
              <w:t xml:space="preserve"> </w:t>
            </w:r>
            <w:r w:rsidRPr="001932F9">
              <w:rPr>
                <w:sz w:val="20"/>
                <w:szCs w:val="20"/>
              </w:rPr>
              <w:t>of</w:t>
            </w:r>
            <w:r w:rsidRPr="001932F9">
              <w:rPr>
                <w:spacing w:val="-4"/>
                <w:sz w:val="20"/>
                <w:szCs w:val="20"/>
              </w:rPr>
              <w:t xml:space="preserve"> </w:t>
            </w:r>
            <w:r w:rsidRPr="001932F9">
              <w:rPr>
                <w:sz w:val="20"/>
                <w:szCs w:val="20"/>
              </w:rPr>
              <w:t>Manpower</w:t>
            </w:r>
            <w:r w:rsidRPr="001932F9">
              <w:rPr>
                <w:spacing w:val="-1"/>
                <w:sz w:val="20"/>
                <w:szCs w:val="20"/>
              </w:rPr>
              <w:t xml:space="preserve"> </w:t>
            </w:r>
            <w:r w:rsidRPr="001932F9">
              <w:rPr>
                <w:sz w:val="20"/>
                <w:szCs w:val="20"/>
              </w:rPr>
              <w:t>for</w:t>
            </w:r>
            <w:r w:rsidRPr="001932F9">
              <w:rPr>
                <w:spacing w:val="-4"/>
                <w:sz w:val="20"/>
                <w:szCs w:val="20"/>
              </w:rPr>
              <w:t xml:space="preserve"> </w:t>
            </w:r>
            <w:r w:rsidRPr="001932F9">
              <w:rPr>
                <w:sz w:val="20"/>
                <w:szCs w:val="20"/>
              </w:rPr>
              <w:t>this</w:t>
            </w:r>
            <w:r w:rsidRPr="001932F9">
              <w:rPr>
                <w:spacing w:val="-3"/>
                <w:sz w:val="20"/>
                <w:szCs w:val="20"/>
              </w:rPr>
              <w:t xml:space="preserve"> </w:t>
            </w:r>
            <w:r w:rsidRPr="001932F9">
              <w:rPr>
                <w:sz w:val="20"/>
                <w:szCs w:val="20"/>
              </w:rPr>
              <w:t>project</w:t>
            </w:r>
          </w:p>
          <w:p w:rsidR="008025FF" w:rsidRPr="001932F9" w:rsidRDefault="008025FF" w:rsidP="008025FF">
            <w:pPr>
              <w:pStyle w:val="TableParagraph"/>
              <w:numPr>
                <w:ilvl w:val="0"/>
                <w:numId w:val="7"/>
              </w:numPr>
              <w:tabs>
                <w:tab w:val="left" w:pos="429"/>
              </w:tabs>
              <w:spacing w:before="14"/>
              <w:jc w:val="both"/>
              <w:rPr>
                <w:sz w:val="20"/>
                <w:szCs w:val="20"/>
              </w:rPr>
            </w:pPr>
            <w:r w:rsidRPr="001932F9">
              <w:rPr>
                <w:sz w:val="20"/>
                <w:szCs w:val="20"/>
              </w:rPr>
              <w:t>Demo</w:t>
            </w:r>
            <w:r w:rsidRPr="001932F9">
              <w:rPr>
                <w:spacing w:val="-3"/>
                <w:sz w:val="20"/>
                <w:szCs w:val="20"/>
              </w:rPr>
              <w:t xml:space="preserve"> </w:t>
            </w:r>
            <w:r w:rsidRPr="001932F9">
              <w:rPr>
                <w:sz w:val="20"/>
                <w:szCs w:val="20"/>
              </w:rPr>
              <w:t>of</w:t>
            </w:r>
            <w:r w:rsidRPr="001932F9">
              <w:rPr>
                <w:spacing w:val="-3"/>
                <w:sz w:val="20"/>
                <w:szCs w:val="20"/>
              </w:rPr>
              <w:t xml:space="preserve"> </w:t>
            </w:r>
            <w:r w:rsidRPr="001932F9">
              <w:rPr>
                <w:sz w:val="20"/>
                <w:szCs w:val="20"/>
              </w:rPr>
              <w:t>minimum</w:t>
            </w:r>
            <w:r w:rsidRPr="001932F9">
              <w:rPr>
                <w:spacing w:val="-1"/>
                <w:sz w:val="20"/>
                <w:szCs w:val="20"/>
              </w:rPr>
              <w:t xml:space="preserve"> </w:t>
            </w:r>
            <w:r w:rsidRPr="001932F9">
              <w:rPr>
                <w:sz w:val="20"/>
                <w:szCs w:val="20"/>
              </w:rPr>
              <w:t>4</w:t>
            </w:r>
            <w:r w:rsidRPr="001932F9">
              <w:rPr>
                <w:spacing w:val="-2"/>
                <w:sz w:val="20"/>
                <w:szCs w:val="20"/>
              </w:rPr>
              <w:t xml:space="preserve"> </w:t>
            </w:r>
            <w:r w:rsidRPr="001932F9">
              <w:rPr>
                <w:sz w:val="20"/>
                <w:szCs w:val="20"/>
              </w:rPr>
              <w:t>websites</w:t>
            </w:r>
            <w:r w:rsidRPr="001932F9">
              <w:rPr>
                <w:spacing w:val="-3"/>
                <w:sz w:val="20"/>
                <w:szCs w:val="20"/>
              </w:rPr>
              <w:t xml:space="preserve"> </w:t>
            </w:r>
            <w:r w:rsidRPr="001932F9">
              <w:rPr>
                <w:sz w:val="20"/>
                <w:szCs w:val="20"/>
              </w:rPr>
              <w:t>developed</w:t>
            </w:r>
            <w:r w:rsidRPr="001932F9">
              <w:rPr>
                <w:spacing w:val="-2"/>
                <w:sz w:val="20"/>
                <w:szCs w:val="20"/>
              </w:rPr>
              <w:t xml:space="preserve"> </w:t>
            </w:r>
            <w:r w:rsidRPr="001932F9">
              <w:rPr>
                <w:sz w:val="20"/>
                <w:szCs w:val="20"/>
              </w:rPr>
              <w:t>by the</w:t>
            </w:r>
            <w:r w:rsidRPr="001932F9">
              <w:rPr>
                <w:spacing w:val="-3"/>
                <w:sz w:val="20"/>
                <w:szCs w:val="20"/>
              </w:rPr>
              <w:t xml:space="preserve"> </w:t>
            </w:r>
            <w:r w:rsidRPr="001932F9">
              <w:rPr>
                <w:sz w:val="20"/>
                <w:szCs w:val="20"/>
              </w:rPr>
              <w:t>Bidder</w:t>
            </w:r>
          </w:p>
        </w:tc>
        <w:tc>
          <w:tcPr>
            <w:tcW w:w="1210" w:type="dxa"/>
          </w:tcPr>
          <w:p w:rsidR="008025FF" w:rsidRPr="001932F9" w:rsidRDefault="008025FF" w:rsidP="00F402D9">
            <w:pPr>
              <w:pStyle w:val="TableParagraph"/>
              <w:spacing w:before="9"/>
              <w:jc w:val="both"/>
              <w:rPr>
                <w:sz w:val="20"/>
                <w:szCs w:val="20"/>
              </w:rPr>
            </w:pPr>
          </w:p>
          <w:p w:rsidR="008025FF" w:rsidRPr="001932F9" w:rsidRDefault="00992E17" w:rsidP="00F402D9">
            <w:pPr>
              <w:pStyle w:val="TableParagraph"/>
              <w:ind w:left="389" w:right="384"/>
              <w:jc w:val="both"/>
              <w:rPr>
                <w:sz w:val="20"/>
                <w:szCs w:val="20"/>
              </w:rPr>
            </w:pPr>
            <w:r w:rsidRPr="001932F9">
              <w:rPr>
                <w:sz w:val="20"/>
                <w:szCs w:val="20"/>
              </w:rPr>
              <w:t>25</w:t>
            </w:r>
          </w:p>
        </w:tc>
      </w:tr>
      <w:tr w:rsidR="008025FF" w:rsidRPr="001932F9" w:rsidTr="008025FF">
        <w:trPr>
          <w:trHeight w:val="337"/>
        </w:trPr>
        <w:tc>
          <w:tcPr>
            <w:tcW w:w="586" w:type="dxa"/>
          </w:tcPr>
          <w:p w:rsidR="008025FF" w:rsidRPr="001932F9" w:rsidRDefault="008025FF" w:rsidP="00F402D9">
            <w:pPr>
              <w:pStyle w:val="TableParagraph"/>
              <w:jc w:val="both"/>
              <w:rPr>
                <w:sz w:val="20"/>
                <w:szCs w:val="20"/>
              </w:rPr>
            </w:pPr>
          </w:p>
        </w:tc>
        <w:tc>
          <w:tcPr>
            <w:tcW w:w="7701" w:type="dxa"/>
            <w:gridSpan w:val="3"/>
          </w:tcPr>
          <w:p w:rsidR="008025FF" w:rsidRPr="001932F9" w:rsidRDefault="008025FF" w:rsidP="00F402D9">
            <w:pPr>
              <w:pStyle w:val="TableParagraph"/>
              <w:spacing w:before="46"/>
              <w:ind w:left="61"/>
              <w:jc w:val="both"/>
              <w:rPr>
                <w:b/>
                <w:sz w:val="20"/>
                <w:szCs w:val="20"/>
              </w:rPr>
            </w:pPr>
            <w:r w:rsidRPr="001932F9">
              <w:rPr>
                <w:b/>
                <w:sz w:val="20"/>
                <w:szCs w:val="20"/>
              </w:rPr>
              <w:t>Awards</w:t>
            </w:r>
            <w:r w:rsidRPr="001932F9">
              <w:rPr>
                <w:b/>
                <w:spacing w:val="-4"/>
                <w:sz w:val="20"/>
                <w:szCs w:val="20"/>
              </w:rPr>
              <w:t xml:space="preserve"> </w:t>
            </w:r>
            <w:r w:rsidRPr="001932F9">
              <w:rPr>
                <w:b/>
                <w:sz w:val="20"/>
                <w:szCs w:val="20"/>
              </w:rPr>
              <w:t>and</w:t>
            </w:r>
            <w:r w:rsidRPr="001932F9">
              <w:rPr>
                <w:b/>
                <w:spacing w:val="-2"/>
                <w:sz w:val="20"/>
                <w:szCs w:val="20"/>
              </w:rPr>
              <w:t xml:space="preserve"> </w:t>
            </w:r>
            <w:r w:rsidRPr="001932F9">
              <w:rPr>
                <w:b/>
                <w:sz w:val="20"/>
                <w:szCs w:val="20"/>
              </w:rPr>
              <w:t>Recognition</w:t>
            </w:r>
          </w:p>
        </w:tc>
        <w:tc>
          <w:tcPr>
            <w:tcW w:w="1210" w:type="dxa"/>
          </w:tcPr>
          <w:p w:rsidR="008025FF" w:rsidRPr="001932F9" w:rsidRDefault="008025FF" w:rsidP="00F402D9">
            <w:pPr>
              <w:pStyle w:val="TableParagraph"/>
              <w:jc w:val="both"/>
              <w:rPr>
                <w:sz w:val="20"/>
                <w:szCs w:val="20"/>
              </w:rPr>
            </w:pPr>
          </w:p>
        </w:tc>
      </w:tr>
      <w:tr w:rsidR="008025FF" w:rsidRPr="001932F9" w:rsidTr="008025FF">
        <w:trPr>
          <w:trHeight w:val="558"/>
        </w:trPr>
        <w:tc>
          <w:tcPr>
            <w:tcW w:w="586" w:type="dxa"/>
            <w:vMerge w:val="restart"/>
          </w:tcPr>
          <w:p w:rsidR="008025FF" w:rsidRPr="001932F9" w:rsidRDefault="008025FF" w:rsidP="00F402D9">
            <w:pPr>
              <w:pStyle w:val="TableParagraph"/>
              <w:jc w:val="both"/>
              <w:rPr>
                <w:sz w:val="20"/>
                <w:szCs w:val="20"/>
              </w:rPr>
            </w:pPr>
          </w:p>
          <w:p w:rsidR="008025FF" w:rsidRPr="001932F9" w:rsidRDefault="008025FF" w:rsidP="00F402D9">
            <w:pPr>
              <w:pStyle w:val="TableParagraph"/>
              <w:spacing w:before="205"/>
              <w:ind w:left="83"/>
              <w:jc w:val="both"/>
              <w:rPr>
                <w:sz w:val="20"/>
                <w:szCs w:val="20"/>
              </w:rPr>
            </w:pPr>
            <w:r w:rsidRPr="001932F9">
              <w:rPr>
                <w:sz w:val="20"/>
                <w:szCs w:val="20"/>
              </w:rPr>
              <w:t>5.</w:t>
            </w:r>
          </w:p>
        </w:tc>
        <w:tc>
          <w:tcPr>
            <w:tcW w:w="543" w:type="dxa"/>
          </w:tcPr>
          <w:p w:rsidR="008025FF" w:rsidRPr="001932F9" w:rsidRDefault="008025FF" w:rsidP="00F402D9">
            <w:pPr>
              <w:pStyle w:val="TableParagraph"/>
              <w:spacing w:before="149"/>
              <w:ind w:left="59"/>
              <w:jc w:val="both"/>
              <w:rPr>
                <w:sz w:val="20"/>
                <w:szCs w:val="20"/>
              </w:rPr>
            </w:pPr>
            <w:r w:rsidRPr="001932F9">
              <w:rPr>
                <w:sz w:val="20"/>
                <w:szCs w:val="20"/>
              </w:rPr>
              <w:t>(a)</w:t>
            </w:r>
          </w:p>
        </w:tc>
        <w:tc>
          <w:tcPr>
            <w:tcW w:w="4256" w:type="dxa"/>
          </w:tcPr>
          <w:p w:rsidR="008025FF" w:rsidRPr="001932F9" w:rsidRDefault="008025FF" w:rsidP="00F402D9">
            <w:pPr>
              <w:pStyle w:val="TableParagraph"/>
              <w:spacing w:before="149"/>
              <w:ind w:left="63"/>
              <w:jc w:val="both"/>
              <w:rPr>
                <w:sz w:val="20"/>
                <w:szCs w:val="20"/>
              </w:rPr>
            </w:pPr>
            <w:r w:rsidRPr="001932F9">
              <w:rPr>
                <w:sz w:val="20"/>
                <w:szCs w:val="20"/>
              </w:rPr>
              <w:t>By</w:t>
            </w:r>
            <w:r w:rsidRPr="001932F9">
              <w:rPr>
                <w:spacing w:val="-5"/>
                <w:sz w:val="20"/>
                <w:szCs w:val="20"/>
              </w:rPr>
              <w:t xml:space="preserve"> </w:t>
            </w:r>
            <w:r w:rsidRPr="001932F9">
              <w:rPr>
                <w:sz w:val="20"/>
                <w:szCs w:val="20"/>
              </w:rPr>
              <w:t>Government</w:t>
            </w:r>
            <w:r w:rsidRPr="001932F9">
              <w:rPr>
                <w:spacing w:val="-3"/>
                <w:sz w:val="20"/>
                <w:szCs w:val="20"/>
              </w:rPr>
              <w:t xml:space="preserve"> </w:t>
            </w:r>
            <w:r w:rsidRPr="001932F9">
              <w:rPr>
                <w:sz w:val="20"/>
                <w:szCs w:val="20"/>
              </w:rPr>
              <w:t>Agencies</w:t>
            </w:r>
          </w:p>
        </w:tc>
        <w:tc>
          <w:tcPr>
            <w:tcW w:w="2902" w:type="dxa"/>
            <w:vMerge w:val="restart"/>
          </w:tcPr>
          <w:p w:rsidR="008025FF" w:rsidRPr="001932F9" w:rsidRDefault="008025FF" w:rsidP="00F402D9">
            <w:pPr>
              <w:pStyle w:val="TableParagraph"/>
              <w:spacing w:before="65" w:line="254" w:lineRule="auto"/>
              <w:ind w:left="60" w:right="115"/>
              <w:jc w:val="both"/>
              <w:rPr>
                <w:sz w:val="20"/>
                <w:szCs w:val="20"/>
              </w:rPr>
            </w:pPr>
            <w:r w:rsidRPr="001932F9">
              <w:rPr>
                <w:sz w:val="20"/>
                <w:szCs w:val="20"/>
              </w:rPr>
              <w:t>Bidder</w:t>
            </w:r>
            <w:r w:rsidRPr="001932F9">
              <w:rPr>
                <w:spacing w:val="1"/>
                <w:sz w:val="20"/>
                <w:szCs w:val="20"/>
              </w:rPr>
              <w:t xml:space="preserve"> </w:t>
            </w:r>
            <w:r w:rsidRPr="001932F9">
              <w:rPr>
                <w:sz w:val="20"/>
                <w:szCs w:val="20"/>
              </w:rPr>
              <w:t>with</w:t>
            </w:r>
            <w:r w:rsidRPr="001932F9">
              <w:rPr>
                <w:spacing w:val="1"/>
                <w:sz w:val="20"/>
                <w:szCs w:val="20"/>
              </w:rPr>
              <w:t xml:space="preserve"> </w:t>
            </w:r>
            <w:r w:rsidRPr="001932F9">
              <w:rPr>
                <w:sz w:val="20"/>
                <w:szCs w:val="20"/>
              </w:rPr>
              <w:t>highest</w:t>
            </w:r>
            <w:r w:rsidRPr="001932F9">
              <w:rPr>
                <w:spacing w:val="-68"/>
                <w:sz w:val="20"/>
                <w:szCs w:val="20"/>
              </w:rPr>
              <w:t xml:space="preserve"> </w:t>
            </w:r>
            <w:r w:rsidRPr="001932F9">
              <w:rPr>
                <w:sz w:val="20"/>
                <w:szCs w:val="20"/>
              </w:rPr>
              <w:t>number of awards will be</w:t>
            </w:r>
            <w:r w:rsidRPr="001932F9">
              <w:rPr>
                <w:spacing w:val="1"/>
                <w:sz w:val="20"/>
                <w:szCs w:val="20"/>
              </w:rPr>
              <w:t xml:space="preserve"> </w:t>
            </w:r>
            <w:r w:rsidRPr="001932F9">
              <w:rPr>
                <w:sz w:val="20"/>
                <w:szCs w:val="20"/>
              </w:rPr>
              <w:t>given 10 marks and marks</w:t>
            </w:r>
            <w:r w:rsidRPr="001932F9">
              <w:rPr>
                <w:spacing w:val="-68"/>
                <w:sz w:val="20"/>
                <w:szCs w:val="20"/>
              </w:rPr>
              <w:t xml:space="preserve"> </w:t>
            </w:r>
            <w:r w:rsidRPr="001932F9">
              <w:rPr>
                <w:sz w:val="20"/>
                <w:szCs w:val="20"/>
              </w:rPr>
              <w:t>for</w:t>
            </w:r>
            <w:r w:rsidRPr="001932F9">
              <w:rPr>
                <w:spacing w:val="1"/>
                <w:sz w:val="20"/>
                <w:szCs w:val="20"/>
              </w:rPr>
              <w:t xml:space="preserve"> </w:t>
            </w:r>
            <w:r w:rsidRPr="001932F9">
              <w:rPr>
                <w:sz w:val="20"/>
                <w:szCs w:val="20"/>
              </w:rPr>
              <w:t>other</w:t>
            </w:r>
            <w:r w:rsidRPr="001932F9">
              <w:rPr>
                <w:spacing w:val="1"/>
                <w:sz w:val="20"/>
                <w:szCs w:val="20"/>
              </w:rPr>
              <w:t xml:space="preserve"> </w:t>
            </w:r>
            <w:r w:rsidRPr="001932F9">
              <w:rPr>
                <w:sz w:val="20"/>
                <w:szCs w:val="20"/>
              </w:rPr>
              <w:t>Bidders</w:t>
            </w:r>
            <w:r w:rsidRPr="001932F9">
              <w:rPr>
                <w:spacing w:val="1"/>
                <w:sz w:val="20"/>
                <w:szCs w:val="20"/>
              </w:rPr>
              <w:t xml:space="preserve"> </w:t>
            </w:r>
            <w:r w:rsidRPr="001932F9">
              <w:rPr>
                <w:sz w:val="20"/>
                <w:szCs w:val="20"/>
              </w:rPr>
              <w:t>will</w:t>
            </w:r>
            <w:r w:rsidRPr="001932F9">
              <w:rPr>
                <w:spacing w:val="1"/>
                <w:sz w:val="20"/>
                <w:szCs w:val="20"/>
              </w:rPr>
              <w:t xml:space="preserve"> </w:t>
            </w:r>
            <w:r w:rsidRPr="001932F9">
              <w:rPr>
                <w:sz w:val="20"/>
                <w:szCs w:val="20"/>
              </w:rPr>
              <w:t>be</w:t>
            </w:r>
            <w:r w:rsidRPr="001932F9">
              <w:rPr>
                <w:spacing w:val="-68"/>
                <w:sz w:val="20"/>
                <w:szCs w:val="20"/>
              </w:rPr>
              <w:t xml:space="preserve"> </w:t>
            </w:r>
            <w:r w:rsidRPr="001932F9">
              <w:rPr>
                <w:sz w:val="20"/>
                <w:szCs w:val="20"/>
              </w:rPr>
              <w:t>given</w:t>
            </w:r>
            <w:r w:rsidRPr="001932F9">
              <w:rPr>
                <w:spacing w:val="-1"/>
                <w:sz w:val="20"/>
                <w:szCs w:val="20"/>
              </w:rPr>
              <w:t xml:space="preserve"> </w:t>
            </w:r>
            <w:r w:rsidRPr="001932F9">
              <w:rPr>
                <w:sz w:val="20"/>
                <w:szCs w:val="20"/>
              </w:rPr>
              <w:t>on pro-rata</w:t>
            </w:r>
            <w:r w:rsidRPr="001932F9">
              <w:rPr>
                <w:spacing w:val="-2"/>
                <w:sz w:val="20"/>
                <w:szCs w:val="20"/>
              </w:rPr>
              <w:t xml:space="preserve"> </w:t>
            </w:r>
            <w:r w:rsidRPr="001932F9">
              <w:rPr>
                <w:sz w:val="20"/>
                <w:szCs w:val="20"/>
              </w:rPr>
              <w:t>basis.</w:t>
            </w:r>
          </w:p>
        </w:tc>
        <w:tc>
          <w:tcPr>
            <w:tcW w:w="1210" w:type="dxa"/>
            <w:vMerge w:val="restart"/>
          </w:tcPr>
          <w:p w:rsidR="008025FF" w:rsidRPr="001932F9" w:rsidRDefault="008025FF" w:rsidP="00F402D9">
            <w:pPr>
              <w:pStyle w:val="TableParagraph"/>
              <w:spacing w:before="11"/>
              <w:jc w:val="both"/>
              <w:rPr>
                <w:sz w:val="20"/>
                <w:szCs w:val="20"/>
              </w:rPr>
            </w:pPr>
          </w:p>
          <w:p w:rsidR="008025FF" w:rsidRPr="001932F9" w:rsidRDefault="008025FF" w:rsidP="00F402D9">
            <w:pPr>
              <w:pStyle w:val="TableParagraph"/>
              <w:ind w:left="389" w:right="386"/>
              <w:jc w:val="both"/>
              <w:rPr>
                <w:sz w:val="20"/>
                <w:szCs w:val="20"/>
              </w:rPr>
            </w:pPr>
            <w:r w:rsidRPr="001932F9">
              <w:rPr>
                <w:sz w:val="20"/>
                <w:szCs w:val="20"/>
              </w:rPr>
              <w:t>20</w:t>
            </w:r>
          </w:p>
        </w:tc>
      </w:tr>
      <w:tr w:rsidR="008025FF" w:rsidRPr="001932F9" w:rsidTr="008025FF">
        <w:trPr>
          <w:trHeight w:val="846"/>
        </w:trPr>
        <w:tc>
          <w:tcPr>
            <w:tcW w:w="586" w:type="dxa"/>
            <w:vMerge/>
            <w:tcBorders>
              <w:top w:val="nil"/>
            </w:tcBorders>
          </w:tcPr>
          <w:p w:rsidR="008025FF" w:rsidRPr="001932F9" w:rsidRDefault="008025FF" w:rsidP="00F402D9">
            <w:pPr>
              <w:jc w:val="both"/>
              <w:rPr>
                <w:sz w:val="20"/>
                <w:szCs w:val="20"/>
              </w:rPr>
            </w:pPr>
          </w:p>
        </w:tc>
        <w:tc>
          <w:tcPr>
            <w:tcW w:w="543" w:type="dxa"/>
          </w:tcPr>
          <w:p w:rsidR="008025FF" w:rsidRPr="001932F9" w:rsidRDefault="008025FF" w:rsidP="00F402D9">
            <w:pPr>
              <w:pStyle w:val="TableParagraph"/>
              <w:spacing w:before="1"/>
              <w:jc w:val="both"/>
              <w:rPr>
                <w:sz w:val="20"/>
                <w:szCs w:val="20"/>
              </w:rPr>
            </w:pPr>
          </w:p>
          <w:p w:rsidR="008025FF" w:rsidRPr="001932F9" w:rsidRDefault="008025FF" w:rsidP="00F402D9">
            <w:pPr>
              <w:pStyle w:val="TableParagraph"/>
              <w:ind w:left="85"/>
              <w:jc w:val="both"/>
              <w:rPr>
                <w:sz w:val="20"/>
                <w:szCs w:val="20"/>
              </w:rPr>
            </w:pPr>
            <w:r w:rsidRPr="001932F9">
              <w:rPr>
                <w:sz w:val="20"/>
                <w:szCs w:val="20"/>
              </w:rPr>
              <w:t>(b)</w:t>
            </w:r>
          </w:p>
        </w:tc>
        <w:tc>
          <w:tcPr>
            <w:tcW w:w="4256" w:type="dxa"/>
          </w:tcPr>
          <w:p w:rsidR="008025FF" w:rsidRPr="001932F9" w:rsidRDefault="008025FF" w:rsidP="00F402D9">
            <w:pPr>
              <w:pStyle w:val="TableParagraph"/>
              <w:spacing w:before="163" w:line="256" w:lineRule="auto"/>
              <w:ind w:left="63" w:right="107"/>
              <w:jc w:val="both"/>
              <w:rPr>
                <w:sz w:val="20"/>
                <w:szCs w:val="20"/>
              </w:rPr>
            </w:pPr>
            <w:r w:rsidRPr="001932F9">
              <w:rPr>
                <w:sz w:val="20"/>
                <w:szCs w:val="20"/>
              </w:rPr>
              <w:t>By</w:t>
            </w:r>
            <w:r w:rsidRPr="001932F9">
              <w:rPr>
                <w:spacing w:val="17"/>
                <w:sz w:val="20"/>
                <w:szCs w:val="20"/>
              </w:rPr>
              <w:t xml:space="preserve"> </w:t>
            </w:r>
            <w:r w:rsidRPr="001932F9">
              <w:rPr>
                <w:sz w:val="20"/>
                <w:szCs w:val="20"/>
              </w:rPr>
              <w:t>Other</w:t>
            </w:r>
            <w:r w:rsidRPr="001932F9">
              <w:rPr>
                <w:spacing w:val="18"/>
                <w:sz w:val="20"/>
                <w:szCs w:val="20"/>
              </w:rPr>
              <w:t xml:space="preserve"> </w:t>
            </w:r>
            <w:r w:rsidRPr="001932F9">
              <w:rPr>
                <w:sz w:val="20"/>
                <w:szCs w:val="20"/>
              </w:rPr>
              <w:t>National</w:t>
            </w:r>
            <w:r w:rsidRPr="001932F9">
              <w:rPr>
                <w:spacing w:val="20"/>
                <w:sz w:val="20"/>
                <w:szCs w:val="20"/>
              </w:rPr>
              <w:t xml:space="preserve"> </w:t>
            </w:r>
            <w:r w:rsidRPr="001932F9">
              <w:rPr>
                <w:sz w:val="20"/>
                <w:szCs w:val="20"/>
              </w:rPr>
              <w:t>Level</w:t>
            </w:r>
            <w:r w:rsidRPr="001932F9">
              <w:rPr>
                <w:spacing w:val="21"/>
                <w:sz w:val="20"/>
                <w:szCs w:val="20"/>
              </w:rPr>
              <w:t xml:space="preserve"> </w:t>
            </w:r>
            <w:r w:rsidRPr="001932F9">
              <w:rPr>
                <w:sz w:val="20"/>
                <w:szCs w:val="20"/>
              </w:rPr>
              <w:t>Associations</w:t>
            </w:r>
            <w:r w:rsidRPr="001932F9">
              <w:rPr>
                <w:spacing w:val="18"/>
                <w:sz w:val="20"/>
                <w:szCs w:val="20"/>
              </w:rPr>
              <w:t xml:space="preserve"> </w:t>
            </w:r>
            <w:r w:rsidRPr="001932F9">
              <w:rPr>
                <w:sz w:val="20"/>
                <w:szCs w:val="20"/>
              </w:rPr>
              <w:t>or</w:t>
            </w:r>
            <w:r w:rsidRPr="001932F9">
              <w:rPr>
                <w:spacing w:val="-68"/>
                <w:sz w:val="20"/>
                <w:szCs w:val="20"/>
              </w:rPr>
              <w:t xml:space="preserve"> </w:t>
            </w:r>
            <w:r w:rsidRPr="001932F9">
              <w:rPr>
                <w:sz w:val="20"/>
                <w:szCs w:val="20"/>
              </w:rPr>
              <w:t>equivalent</w:t>
            </w:r>
          </w:p>
        </w:tc>
        <w:tc>
          <w:tcPr>
            <w:tcW w:w="2902" w:type="dxa"/>
            <w:vMerge/>
            <w:tcBorders>
              <w:top w:val="nil"/>
            </w:tcBorders>
          </w:tcPr>
          <w:p w:rsidR="008025FF" w:rsidRPr="001932F9" w:rsidRDefault="008025FF" w:rsidP="00F402D9">
            <w:pPr>
              <w:jc w:val="both"/>
              <w:rPr>
                <w:sz w:val="20"/>
                <w:szCs w:val="20"/>
              </w:rPr>
            </w:pPr>
          </w:p>
        </w:tc>
        <w:tc>
          <w:tcPr>
            <w:tcW w:w="1210" w:type="dxa"/>
            <w:vMerge/>
            <w:tcBorders>
              <w:top w:val="nil"/>
            </w:tcBorders>
          </w:tcPr>
          <w:p w:rsidR="008025FF" w:rsidRPr="001932F9" w:rsidRDefault="008025FF" w:rsidP="00F402D9">
            <w:pPr>
              <w:jc w:val="both"/>
              <w:rPr>
                <w:sz w:val="20"/>
                <w:szCs w:val="20"/>
              </w:rPr>
            </w:pPr>
          </w:p>
        </w:tc>
      </w:tr>
      <w:tr w:rsidR="008025FF" w:rsidRPr="001932F9" w:rsidTr="008025FF">
        <w:trPr>
          <w:trHeight w:val="558"/>
        </w:trPr>
        <w:tc>
          <w:tcPr>
            <w:tcW w:w="9497" w:type="dxa"/>
            <w:gridSpan w:val="5"/>
          </w:tcPr>
          <w:p w:rsidR="008025FF" w:rsidRPr="001932F9" w:rsidRDefault="008025FF" w:rsidP="00407355">
            <w:pPr>
              <w:pStyle w:val="TableParagraph"/>
              <w:spacing w:line="236" w:lineRule="exact"/>
              <w:ind w:left="141" w:right="141"/>
              <w:jc w:val="both"/>
              <w:rPr>
                <w:sz w:val="20"/>
                <w:szCs w:val="20"/>
              </w:rPr>
            </w:pPr>
            <w:r w:rsidRPr="001932F9">
              <w:rPr>
                <w:b/>
                <w:sz w:val="20"/>
                <w:szCs w:val="20"/>
              </w:rPr>
              <w:t>Mode</w:t>
            </w:r>
            <w:r w:rsidRPr="001932F9">
              <w:rPr>
                <w:b/>
                <w:spacing w:val="-1"/>
                <w:sz w:val="20"/>
                <w:szCs w:val="20"/>
              </w:rPr>
              <w:t xml:space="preserve"> </w:t>
            </w:r>
            <w:r w:rsidRPr="001932F9">
              <w:rPr>
                <w:b/>
                <w:sz w:val="20"/>
                <w:szCs w:val="20"/>
              </w:rPr>
              <w:t>of</w:t>
            </w:r>
            <w:r w:rsidRPr="001932F9">
              <w:rPr>
                <w:b/>
                <w:spacing w:val="-4"/>
                <w:sz w:val="20"/>
                <w:szCs w:val="20"/>
              </w:rPr>
              <w:t xml:space="preserve"> </w:t>
            </w:r>
            <w:r w:rsidRPr="001932F9">
              <w:rPr>
                <w:b/>
                <w:sz w:val="20"/>
                <w:szCs w:val="20"/>
              </w:rPr>
              <w:t>Proof:</w:t>
            </w:r>
            <w:r w:rsidRPr="001932F9">
              <w:rPr>
                <w:b/>
                <w:spacing w:val="1"/>
                <w:sz w:val="20"/>
                <w:szCs w:val="20"/>
              </w:rPr>
              <w:t xml:space="preserve"> </w:t>
            </w:r>
            <w:r w:rsidRPr="001932F9">
              <w:rPr>
                <w:sz w:val="20"/>
                <w:szCs w:val="20"/>
              </w:rPr>
              <w:t>Self</w:t>
            </w:r>
            <w:r w:rsidRPr="001932F9">
              <w:rPr>
                <w:spacing w:val="-3"/>
                <w:sz w:val="20"/>
                <w:szCs w:val="20"/>
              </w:rPr>
              <w:t xml:space="preserve"> </w:t>
            </w:r>
            <w:r w:rsidRPr="001932F9">
              <w:rPr>
                <w:sz w:val="20"/>
                <w:szCs w:val="20"/>
              </w:rPr>
              <w:t>Attested copy</w:t>
            </w:r>
            <w:r w:rsidRPr="001932F9">
              <w:rPr>
                <w:spacing w:val="-1"/>
                <w:sz w:val="20"/>
                <w:szCs w:val="20"/>
              </w:rPr>
              <w:t xml:space="preserve"> </w:t>
            </w:r>
            <w:r w:rsidRPr="001932F9">
              <w:rPr>
                <w:sz w:val="20"/>
                <w:szCs w:val="20"/>
              </w:rPr>
              <w:t>of</w:t>
            </w:r>
            <w:r w:rsidRPr="001932F9">
              <w:rPr>
                <w:spacing w:val="-3"/>
                <w:sz w:val="20"/>
                <w:szCs w:val="20"/>
              </w:rPr>
              <w:t xml:space="preserve"> </w:t>
            </w:r>
            <w:r w:rsidRPr="001932F9">
              <w:rPr>
                <w:sz w:val="20"/>
                <w:szCs w:val="20"/>
              </w:rPr>
              <w:t>the</w:t>
            </w:r>
            <w:r w:rsidRPr="001932F9">
              <w:rPr>
                <w:spacing w:val="-4"/>
                <w:sz w:val="20"/>
                <w:szCs w:val="20"/>
              </w:rPr>
              <w:t xml:space="preserve"> </w:t>
            </w:r>
            <w:r w:rsidRPr="001932F9">
              <w:rPr>
                <w:sz w:val="20"/>
                <w:szCs w:val="20"/>
              </w:rPr>
              <w:t>valid</w:t>
            </w:r>
            <w:r w:rsidRPr="001932F9">
              <w:rPr>
                <w:spacing w:val="-6"/>
                <w:sz w:val="20"/>
                <w:szCs w:val="20"/>
              </w:rPr>
              <w:t xml:space="preserve"> </w:t>
            </w:r>
            <w:r w:rsidR="00372D74" w:rsidRPr="001932F9">
              <w:rPr>
                <w:sz w:val="20"/>
                <w:szCs w:val="20"/>
              </w:rPr>
              <w:t>Certificate. Institute</w:t>
            </w:r>
            <w:r w:rsidRPr="001932F9">
              <w:rPr>
                <w:spacing w:val="-1"/>
                <w:sz w:val="20"/>
                <w:szCs w:val="20"/>
              </w:rPr>
              <w:t xml:space="preserve"> </w:t>
            </w:r>
            <w:r w:rsidRPr="001932F9">
              <w:rPr>
                <w:sz w:val="20"/>
                <w:szCs w:val="20"/>
              </w:rPr>
              <w:t>may</w:t>
            </w:r>
            <w:r w:rsidRPr="001932F9">
              <w:rPr>
                <w:spacing w:val="-1"/>
                <w:sz w:val="20"/>
                <w:szCs w:val="20"/>
              </w:rPr>
              <w:t xml:space="preserve"> </w:t>
            </w:r>
            <w:r w:rsidRPr="001932F9">
              <w:rPr>
                <w:sz w:val="20"/>
                <w:szCs w:val="20"/>
              </w:rPr>
              <w:t>obtain</w:t>
            </w:r>
            <w:r w:rsidRPr="001932F9">
              <w:rPr>
                <w:spacing w:val="-1"/>
                <w:sz w:val="20"/>
                <w:szCs w:val="20"/>
              </w:rPr>
              <w:t xml:space="preserve"> </w:t>
            </w:r>
            <w:r w:rsidRPr="001932F9">
              <w:rPr>
                <w:sz w:val="20"/>
                <w:szCs w:val="20"/>
              </w:rPr>
              <w:t>confirmation</w:t>
            </w:r>
            <w:r w:rsidRPr="001932F9">
              <w:rPr>
                <w:spacing w:val="-1"/>
                <w:sz w:val="20"/>
                <w:szCs w:val="20"/>
              </w:rPr>
              <w:t xml:space="preserve"> </w:t>
            </w:r>
            <w:r w:rsidRPr="001932F9">
              <w:rPr>
                <w:sz w:val="20"/>
                <w:szCs w:val="20"/>
              </w:rPr>
              <w:t>on</w:t>
            </w:r>
            <w:r w:rsidR="00407355" w:rsidRPr="001932F9">
              <w:rPr>
                <w:sz w:val="20"/>
                <w:szCs w:val="20"/>
              </w:rPr>
              <w:t xml:space="preserve"> </w:t>
            </w:r>
            <w:r w:rsidRPr="001932F9">
              <w:rPr>
                <w:sz w:val="20"/>
                <w:szCs w:val="20"/>
              </w:rPr>
              <w:t>the</w:t>
            </w:r>
            <w:r w:rsidRPr="001932F9">
              <w:rPr>
                <w:spacing w:val="-5"/>
                <w:sz w:val="20"/>
                <w:szCs w:val="20"/>
              </w:rPr>
              <w:t xml:space="preserve"> </w:t>
            </w:r>
            <w:r w:rsidRPr="001932F9">
              <w:rPr>
                <w:sz w:val="20"/>
                <w:szCs w:val="20"/>
              </w:rPr>
              <w:t>genuineness</w:t>
            </w:r>
            <w:r w:rsidRPr="001932F9">
              <w:rPr>
                <w:spacing w:val="-1"/>
                <w:sz w:val="20"/>
                <w:szCs w:val="20"/>
              </w:rPr>
              <w:t xml:space="preserve"> </w:t>
            </w:r>
            <w:r w:rsidRPr="001932F9">
              <w:rPr>
                <w:sz w:val="20"/>
                <w:szCs w:val="20"/>
              </w:rPr>
              <w:t>of</w:t>
            </w:r>
            <w:r w:rsidRPr="001932F9">
              <w:rPr>
                <w:spacing w:val="-2"/>
                <w:sz w:val="20"/>
                <w:szCs w:val="20"/>
              </w:rPr>
              <w:t xml:space="preserve"> </w:t>
            </w:r>
            <w:r w:rsidRPr="001932F9">
              <w:rPr>
                <w:sz w:val="20"/>
                <w:szCs w:val="20"/>
              </w:rPr>
              <w:t>the</w:t>
            </w:r>
            <w:r w:rsidRPr="001932F9">
              <w:rPr>
                <w:spacing w:val="-2"/>
                <w:sz w:val="20"/>
                <w:szCs w:val="20"/>
              </w:rPr>
              <w:t xml:space="preserve"> </w:t>
            </w:r>
            <w:r w:rsidRPr="001932F9">
              <w:rPr>
                <w:sz w:val="20"/>
                <w:szCs w:val="20"/>
              </w:rPr>
              <w:t>Certificate</w:t>
            </w:r>
            <w:r w:rsidRPr="001932F9">
              <w:rPr>
                <w:spacing w:val="-5"/>
                <w:sz w:val="20"/>
                <w:szCs w:val="20"/>
              </w:rPr>
              <w:t xml:space="preserve"> </w:t>
            </w:r>
            <w:r w:rsidRPr="001932F9">
              <w:rPr>
                <w:sz w:val="20"/>
                <w:szCs w:val="20"/>
              </w:rPr>
              <w:t>provided</w:t>
            </w:r>
            <w:r w:rsidRPr="001932F9">
              <w:rPr>
                <w:spacing w:val="-2"/>
                <w:sz w:val="20"/>
                <w:szCs w:val="20"/>
              </w:rPr>
              <w:t xml:space="preserve"> </w:t>
            </w:r>
            <w:r w:rsidRPr="001932F9">
              <w:rPr>
                <w:sz w:val="20"/>
                <w:szCs w:val="20"/>
              </w:rPr>
              <w:t>as</w:t>
            </w:r>
            <w:r w:rsidRPr="001932F9">
              <w:rPr>
                <w:spacing w:val="-2"/>
                <w:sz w:val="20"/>
                <w:szCs w:val="20"/>
              </w:rPr>
              <w:t xml:space="preserve"> </w:t>
            </w:r>
            <w:r w:rsidRPr="001932F9">
              <w:rPr>
                <w:sz w:val="20"/>
                <w:szCs w:val="20"/>
              </w:rPr>
              <w:t>proof.</w:t>
            </w:r>
          </w:p>
        </w:tc>
      </w:tr>
      <w:tr w:rsidR="008025FF" w:rsidRPr="001932F9" w:rsidTr="008025FF">
        <w:trPr>
          <w:trHeight w:val="383"/>
        </w:trPr>
        <w:tc>
          <w:tcPr>
            <w:tcW w:w="8287" w:type="dxa"/>
            <w:gridSpan w:val="4"/>
          </w:tcPr>
          <w:p w:rsidR="008025FF" w:rsidRPr="001932F9" w:rsidRDefault="008025FF" w:rsidP="00F402D9">
            <w:pPr>
              <w:pStyle w:val="TableParagraph"/>
              <w:spacing w:before="46"/>
              <w:ind w:left="3733" w:right="3937"/>
              <w:jc w:val="both"/>
              <w:rPr>
                <w:b/>
                <w:sz w:val="20"/>
                <w:szCs w:val="20"/>
              </w:rPr>
            </w:pPr>
            <w:r w:rsidRPr="001932F9">
              <w:rPr>
                <w:b/>
                <w:sz w:val="20"/>
                <w:szCs w:val="20"/>
              </w:rPr>
              <w:t>Total</w:t>
            </w:r>
          </w:p>
        </w:tc>
        <w:tc>
          <w:tcPr>
            <w:tcW w:w="1210" w:type="dxa"/>
          </w:tcPr>
          <w:p w:rsidR="008025FF" w:rsidRPr="001932F9" w:rsidRDefault="008025FF" w:rsidP="00F402D9">
            <w:pPr>
              <w:pStyle w:val="TableParagraph"/>
              <w:spacing w:before="5"/>
              <w:ind w:left="389" w:right="389"/>
              <w:jc w:val="both"/>
              <w:rPr>
                <w:sz w:val="20"/>
                <w:szCs w:val="20"/>
              </w:rPr>
            </w:pPr>
            <w:r w:rsidRPr="001932F9">
              <w:rPr>
                <w:sz w:val="20"/>
                <w:szCs w:val="20"/>
              </w:rPr>
              <w:t>100</w:t>
            </w:r>
          </w:p>
        </w:tc>
      </w:tr>
    </w:tbl>
    <w:p w:rsidR="008025FF" w:rsidRPr="001932F9" w:rsidRDefault="008025FF" w:rsidP="008025FF">
      <w:pPr>
        <w:ind w:left="1418" w:right="597" w:hanging="709"/>
        <w:jc w:val="both"/>
        <w:rPr>
          <w:rFonts w:cs="Tahoma"/>
          <w:i/>
          <w:color w:val="000000" w:themeColor="text1"/>
        </w:rPr>
      </w:pPr>
    </w:p>
    <w:p w:rsidR="008025FF" w:rsidRPr="001932F9" w:rsidRDefault="008025FF" w:rsidP="008025FF">
      <w:pPr>
        <w:jc w:val="both"/>
        <w:rPr>
          <w:rFonts w:cs="Tahoma"/>
          <w:b/>
          <w:i/>
          <w:color w:val="000000" w:themeColor="text1"/>
        </w:rPr>
      </w:pPr>
    </w:p>
    <w:p w:rsidR="008025FF" w:rsidRPr="001932F9" w:rsidRDefault="008025FF" w:rsidP="008025FF">
      <w:pPr>
        <w:pStyle w:val="Heading4"/>
        <w:keepNext w:val="0"/>
        <w:keepLines w:val="0"/>
        <w:numPr>
          <w:ilvl w:val="1"/>
          <w:numId w:val="10"/>
        </w:numPr>
        <w:spacing w:before="1"/>
        <w:ind w:left="142" w:firstLine="567"/>
        <w:jc w:val="both"/>
        <w:rPr>
          <w:rFonts w:ascii="Verdana" w:hAnsi="Verdana" w:cs="Tahoma"/>
          <w:b/>
          <w:i w:val="0"/>
          <w:color w:val="000000" w:themeColor="text1"/>
        </w:rPr>
      </w:pPr>
      <w:bookmarkStart w:id="3" w:name="_TOC_250059"/>
      <w:r w:rsidRPr="001932F9">
        <w:rPr>
          <w:rFonts w:ascii="Verdana" w:hAnsi="Verdana" w:cs="Tahoma"/>
          <w:b/>
          <w:i w:val="0"/>
          <w:color w:val="000000" w:themeColor="text1"/>
        </w:rPr>
        <w:t>Financial</w:t>
      </w:r>
      <w:r w:rsidRPr="001932F9">
        <w:rPr>
          <w:rFonts w:ascii="Verdana" w:hAnsi="Verdana" w:cs="Tahoma"/>
          <w:b/>
          <w:i w:val="0"/>
          <w:color w:val="000000" w:themeColor="text1"/>
          <w:spacing w:val="-1"/>
        </w:rPr>
        <w:t xml:space="preserve"> </w:t>
      </w:r>
      <w:bookmarkEnd w:id="3"/>
      <w:r w:rsidRPr="001932F9">
        <w:rPr>
          <w:rFonts w:ascii="Verdana" w:hAnsi="Verdana" w:cs="Tahoma"/>
          <w:b/>
          <w:i w:val="0"/>
          <w:color w:val="000000" w:themeColor="text1"/>
        </w:rPr>
        <w:t>Evaluation</w:t>
      </w:r>
    </w:p>
    <w:p w:rsidR="008025FF" w:rsidRPr="001932F9" w:rsidRDefault="008025FF" w:rsidP="008025FF">
      <w:pPr>
        <w:pStyle w:val="BodyText"/>
        <w:spacing w:before="3"/>
        <w:jc w:val="both"/>
        <w:rPr>
          <w:rFonts w:cs="Tahoma"/>
          <w:b/>
          <w:color w:val="000000" w:themeColor="text1"/>
        </w:rPr>
      </w:pPr>
    </w:p>
    <w:p w:rsidR="008025FF" w:rsidRPr="001932F9" w:rsidRDefault="008025FF" w:rsidP="008025FF">
      <w:pPr>
        <w:pStyle w:val="BodyText"/>
        <w:jc w:val="both"/>
        <w:rPr>
          <w:rFonts w:cs="Tahoma"/>
          <w:color w:val="000000" w:themeColor="text1"/>
        </w:rPr>
      </w:pPr>
      <w:r w:rsidRPr="001932F9">
        <w:rPr>
          <w:rFonts w:cs="Tahoma"/>
          <w:color w:val="000000" w:themeColor="text1"/>
        </w:rPr>
        <w:t>The</w:t>
      </w:r>
      <w:r w:rsidRPr="001932F9">
        <w:rPr>
          <w:rFonts w:cs="Tahoma"/>
          <w:color w:val="000000" w:themeColor="text1"/>
          <w:spacing w:val="-3"/>
        </w:rPr>
        <w:t xml:space="preserve"> </w:t>
      </w:r>
      <w:r w:rsidRPr="001932F9">
        <w:rPr>
          <w:rFonts w:cs="Tahoma"/>
          <w:color w:val="000000" w:themeColor="text1"/>
        </w:rPr>
        <w:t>Financial</w:t>
      </w:r>
      <w:r w:rsidRPr="001932F9">
        <w:rPr>
          <w:rFonts w:cs="Tahoma"/>
          <w:color w:val="000000" w:themeColor="text1"/>
          <w:spacing w:val="-1"/>
        </w:rPr>
        <w:t xml:space="preserve"> </w:t>
      </w:r>
      <w:r w:rsidRPr="001932F9">
        <w:rPr>
          <w:rFonts w:cs="Tahoma"/>
          <w:color w:val="000000" w:themeColor="text1"/>
        </w:rPr>
        <w:t>bids</w:t>
      </w:r>
      <w:r w:rsidRPr="001932F9">
        <w:rPr>
          <w:rFonts w:cs="Tahoma"/>
          <w:color w:val="000000" w:themeColor="text1"/>
          <w:spacing w:val="-1"/>
        </w:rPr>
        <w:t xml:space="preserve"> </w:t>
      </w:r>
      <w:r w:rsidRPr="001932F9">
        <w:rPr>
          <w:rFonts w:cs="Tahoma"/>
          <w:color w:val="000000" w:themeColor="text1"/>
        </w:rPr>
        <w:t>of technically</w:t>
      </w:r>
      <w:r w:rsidRPr="001932F9">
        <w:rPr>
          <w:rFonts w:cs="Tahoma"/>
          <w:color w:val="000000" w:themeColor="text1"/>
          <w:spacing w:val="-5"/>
        </w:rPr>
        <w:t xml:space="preserve"> </w:t>
      </w:r>
      <w:r w:rsidRPr="001932F9">
        <w:rPr>
          <w:rFonts w:cs="Tahoma"/>
          <w:color w:val="000000" w:themeColor="text1"/>
        </w:rPr>
        <w:t>qualified</w:t>
      </w:r>
      <w:r w:rsidRPr="001932F9">
        <w:rPr>
          <w:rFonts w:cs="Tahoma"/>
          <w:color w:val="000000" w:themeColor="text1"/>
          <w:spacing w:val="-1"/>
        </w:rPr>
        <w:t xml:space="preserve"> </w:t>
      </w:r>
      <w:r w:rsidRPr="001932F9">
        <w:rPr>
          <w:rFonts w:cs="Tahoma"/>
          <w:color w:val="000000" w:themeColor="text1"/>
        </w:rPr>
        <w:t>bidders shall</w:t>
      </w:r>
      <w:r w:rsidRPr="001932F9">
        <w:rPr>
          <w:rFonts w:cs="Tahoma"/>
          <w:color w:val="000000" w:themeColor="text1"/>
          <w:spacing w:val="2"/>
        </w:rPr>
        <w:t xml:space="preserve"> </w:t>
      </w:r>
      <w:r w:rsidRPr="001932F9">
        <w:rPr>
          <w:rFonts w:cs="Tahoma"/>
          <w:color w:val="000000" w:themeColor="text1"/>
        </w:rPr>
        <w:t>be</w:t>
      </w:r>
      <w:r w:rsidRPr="001932F9">
        <w:rPr>
          <w:rFonts w:cs="Tahoma"/>
          <w:color w:val="000000" w:themeColor="text1"/>
          <w:spacing w:val="-2"/>
        </w:rPr>
        <w:t xml:space="preserve"> </w:t>
      </w:r>
      <w:r w:rsidRPr="001932F9">
        <w:rPr>
          <w:rFonts w:cs="Tahoma"/>
          <w:color w:val="000000" w:themeColor="text1"/>
        </w:rPr>
        <w:t>opened</w:t>
      </w:r>
      <w:r w:rsidRPr="001932F9">
        <w:rPr>
          <w:rFonts w:cs="Tahoma"/>
          <w:color w:val="000000" w:themeColor="text1"/>
          <w:spacing w:val="-3"/>
        </w:rPr>
        <w:t xml:space="preserve"> </w:t>
      </w:r>
      <w:r w:rsidRPr="001932F9">
        <w:rPr>
          <w:rFonts w:cs="Tahoma"/>
          <w:color w:val="000000" w:themeColor="text1"/>
        </w:rPr>
        <w:t>after</w:t>
      </w:r>
      <w:r w:rsidRPr="001932F9">
        <w:rPr>
          <w:rFonts w:cs="Tahoma"/>
          <w:color w:val="000000" w:themeColor="text1"/>
          <w:spacing w:val="-2"/>
        </w:rPr>
        <w:t xml:space="preserve"> </w:t>
      </w:r>
      <w:r w:rsidRPr="001932F9">
        <w:rPr>
          <w:rFonts w:cs="Tahoma"/>
          <w:color w:val="000000" w:themeColor="text1"/>
        </w:rPr>
        <w:t>completion of Technical</w:t>
      </w:r>
      <w:r w:rsidRPr="001932F9">
        <w:rPr>
          <w:rFonts w:cs="Tahoma"/>
          <w:color w:val="000000" w:themeColor="text1"/>
          <w:spacing w:val="-4"/>
        </w:rPr>
        <w:t xml:space="preserve"> </w:t>
      </w:r>
      <w:r w:rsidRPr="001932F9">
        <w:rPr>
          <w:rFonts w:cs="Tahoma"/>
          <w:color w:val="000000" w:themeColor="text1"/>
        </w:rPr>
        <w:t>Evaluation.</w:t>
      </w:r>
    </w:p>
    <w:p w:rsidR="008025FF" w:rsidRPr="001932F9" w:rsidRDefault="008025FF" w:rsidP="008025FF">
      <w:pPr>
        <w:pStyle w:val="BodyText"/>
        <w:jc w:val="both"/>
        <w:rPr>
          <w:rFonts w:cs="Tahoma"/>
          <w:color w:val="000000" w:themeColor="text1"/>
        </w:rPr>
      </w:pPr>
      <w:r w:rsidRPr="001932F9">
        <w:rPr>
          <w:rFonts w:cs="Tahoma"/>
          <w:color w:val="000000" w:themeColor="text1"/>
        </w:rPr>
        <w:t>Any conditional bid would be rejected.</w:t>
      </w:r>
      <w:r w:rsidRPr="001932F9">
        <w:rPr>
          <w:rFonts w:cs="Tahoma"/>
          <w:color w:val="000000" w:themeColor="text1"/>
          <w:spacing w:val="1"/>
        </w:rPr>
        <w:t xml:space="preserve"> </w:t>
      </w:r>
      <w:r w:rsidRPr="001932F9">
        <w:rPr>
          <w:rFonts w:cs="Tahoma"/>
          <w:color w:val="000000" w:themeColor="text1"/>
        </w:rPr>
        <w:t>Arithmetical errors will be rectified on the following basis: “If there is a</w:t>
      </w:r>
      <w:r w:rsidRPr="001932F9">
        <w:rPr>
          <w:rFonts w:cs="Tahoma"/>
          <w:color w:val="000000" w:themeColor="text1"/>
          <w:spacing w:val="1"/>
        </w:rPr>
        <w:t xml:space="preserve"> </w:t>
      </w:r>
      <w:r w:rsidRPr="001932F9">
        <w:rPr>
          <w:rFonts w:cs="Tahoma"/>
          <w:color w:val="000000" w:themeColor="text1"/>
        </w:rPr>
        <w:t>discrepancy</w:t>
      </w:r>
      <w:r w:rsidRPr="001932F9">
        <w:rPr>
          <w:rFonts w:cs="Tahoma"/>
          <w:color w:val="000000" w:themeColor="text1"/>
          <w:spacing w:val="-8"/>
        </w:rPr>
        <w:t xml:space="preserve"> </w:t>
      </w:r>
      <w:r w:rsidRPr="001932F9">
        <w:rPr>
          <w:rFonts w:cs="Tahoma"/>
          <w:color w:val="000000" w:themeColor="text1"/>
        </w:rPr>
        <w:t>between</w:t>
      </w:r>
      <w:r w:rsidRPr="001932F9">
        <w:rPr>
          <w:rFonts w:cs="Tahoma"/>
          <w:color w:val="000000" w:themeColor="text1"/>
          <w:spacing w:val="-5"/>
        </w:rPr>
        <w:t xml:space="preserve"> </w:t>
      </w:r>
      <w:r w:rsidRPr="001932F9">
        <w:rPr>
          <w:rFonts w:cs="Tahoma"/>
          <w:color w:val="000000" w:themeColor="text1"/>
        </w:rPr>
        <w:t>the</w:t>
      </w:r>
      <w:r w:rsidRPr="001932F9">
        <w:rPr>
          <w:rFonts w:cs="Tahoma"/>
          <w:color w:val="000000" w:themeColor="text1"/>
          <w:spacing w:val="-5"/>
        </w:rPr>
        <w:t xml:space="preserve"> </w:t>
      </w:r>
      <w:r w:rsidRPr="001932F9">
        <w:rPr>
          <w:rFonts w:cs="Tahoma"/>
          <w:color w:val="000000" w:themeColor="text1"/>
        </w:rPr>
        <w:t>unit</w:t>
      </w:r>
      <w:r w:rsidRPr="001932F9">
        <w:rPr>
          <w:rFonts w:cs="Tahoma"/>
          <w:color w:val="000000" w:themeColor="text1"/>
          <w:spacing w:val="-1"/>
        </w:rPr>
        <w:t xml:space="preserve"> </w:t>
      </w:r>
      <w:r w:rsidRPr="001932F9">
        <w:rPr>
          <w:rFonts w:cs="Tahoma"/>
          <w:color w:val="000000" w:themeColor="text1"/>
        </w:rPr>
        <w:t>price</w:t>
      </w:r>
      <w:r w:rsidRPr="001932F9">
        <w:rPr>
          <w:rFonts w:cs="Tahoma"/>
          <w:color w:val="000000" w:themeColor="text1"/>
          <w:spacing w:val="-5"/>
        </w:rPr>
        <w:t xml:space="preserve"> </w:t>
      </w:r>
      <w:r w:rsidRPr="001932F9">
        <w:rPr>
          <w:rFonts w:cs="Tahoma"/>
          <w:color w:val="000000" w:themeColor="text1"/>
        </w:rPr>
        <w:t>and</w:t>
      </w:r>
      <w:r w:rsidRPr="001932F9">
        <w:rPr>
          <w:rFonts w:cs="Tahoma"/>
          <w:color w:val="000000" w:themeColor="text1"/>
          <w:spacing w:val="-5"/>
        </w:rPr>
        <w:t xml:space="preserve"> </w:t>
      </w:r>
      <w:r w:rsidRPr="001932F9">
        <w:rPr>
          <w:rFonts w:cs="Tahoma"/>
          <w:color w:val="000000" w:themeColor="text1"/>
        </w:rPr>
        <w:t>the</w:t>
      </w:r>
      <w:r w:rsidRPr="001932F9">
        <w:rPr>
          <w:rFonts w:cs="Tahoma"/>
          <w:color w:val="000000" w:themeColor="text1"/>
          <w:spacing w:val="-5"/>
        </w:rPr>
        <w:t xml:space="preserve"> </w:t>
      </w:r>
      <w:r w:rsidRPr="001932F9">
        <w:rPr>
          <w:rFonts w:cs="Tahoma"/>
          <w:color w:val="000000" w:themeColor="text1"/>
        </w:rPr>
        <w:t>total</w:t>
      </w:r>
      <w:r w:rsidRPr="001932F9">
        <w:rPr>
          <w:rFonts w:cs="Tahoma"/>
          <w:color w:val="000000" w:themeColor="text1"/>
          <w:spacing w:val="-4"/>
        </w:rPr>
        <w:t xml:space="preserve"> </w:t>
      </w:r>
      <w:r w:rsidRPr="001932F9">
        <w:rPr>
          <w:rFonts w:cs="Tahoma"/>
          <w:color w:val="000000" w:themeColor="text1"/>
        </w:rPr>
        <w:t>price</w:t>
      </w:r>
      <w:r w:rsidRPr="001932F9">
        <w:rPr>
          <w:rFonts w:cs="Tahoma"/>
          <w:color w:val="000000" w:themeColor="text1"/>
          <w:spacing w:val="-2"/>
        </w:rPr>
        <w:t xml:space="preserve"> </w:t>
      </w:r>
      <w:r w:rsidRPr="001932F9">
        <w:rPr>
          <w:rFonts w:cs="Tahoma"/>
          <w:color w:val="000000" w:themeColor="text1"/>
        </w:rPr>
        <w:lastRenderedPageBreak/>
        <w:t>that</w:t>
      </w:r>
      <w:r w:rsidRPr="001932F9">
        <w:rPr>
          <w:rFonts w:cs="Tahoma"/>
          <w:color w:val="000000" w:themeColor="text1"/>
          <w:spacing w:val="-2"/>
        </w:rPr>
        <w:t xml:space="preserve"> </w:t>
      </w:r>
      <w:r w:rsidRPr="001932F9">
        <w:rPr>
          <w:rFonts w:cs="Tahoma"/>
          <w:color w:val="000000" w:themeColor="text1"/>
        </w:rPr>
        <w:t>is</w:t>
      </w:r>
      <w:r w:rsidRPr="001932F9">
        <w:rPr>
          <w:rFonts w:cs="Tahoma"/>
          <w:color w:val="000000" w:themeColor="text1"/>
          <w:spacing w:val="-3"/>
        </w:rPr>
        <w:t xml:space="preserve"> </w:t>
      </w:r>
      <w:r w:rsidRPr="001932F9">
        <w:rPr>
          <w:rFonts w:cs="Tahoma"/>
          <w:color w:val="000000" w:themeColor="text1"/>
        </w:rPr>
        <w:t>obtained</w:t>
      </w:r>
      <w:r w:rsidRPr="001932F9">
        <w:rPr>
          <w:rFonts w:cs="Tahoma"/>
          <w:color w:val="000000" w:themeColor="text1"/>
          <w:spacing w:val="-1"/>
        </w:rPr>
        <w:t xml:space="preserve"> </w:t>
      </w:r>
      <w:r w:rsidRPr="001932F9">
        <w:rPr>
          <w:rFonts w:cs="Tahoma"/>
          <w:color w:val="000000" w:themeColor="text1"/>
        </w:rPr>
        <w:t>by</w:t>
      </w:r>
      <w:r w:rsidRPr="001932F9">
        <w:rPr>
          <w:rFonts w:cs="Tahoma"/>
          <w:color w:val="000000" w:themeColor="text1"/>
          <w:spacing w:val="-8"/>
        </w:rPr>
        <w:t xml:space="preserve"> </w:t>
      </w:r>
      <w:r w:rsidRPr="001932F9">
        <w:rPr>
          <w:rFonts w:cs="Tahoma"/>
          <w:color w:val="000000" w:themeColor="text1"/>
        </w:rPr>
        <w:t>multiplying</w:t>
      </w:r>
      <w:r w:rsidRPr="001932F9">
        <w:rPr>
          <w:rFonts w:cs="Tahoma"/>
          <w:color w:val="000000" w:themeColor="text1"/>
          <w:spacing w:val="-5"/>
        </w:rPr>
        <w:t xml:space="preserve"> </w:t>
      </w:r>
      <w:r w:rsidRPr="001932F9">
        <w:rPr>
          <w:rFonts w:cs="Tahoma"/>
          <w:color w:val="000000" w:themeColor="text1"/>
        </w:rPr>
        <w:t>the</w:t>
      </w:r>
      <w:r w:rsidRPr="001932F9">
        <w:rPr>
          <w:rFonts w:cs="Tahoma"/>
          <w:color w:val="000000" w:themeColor="text1"/>
          <w:spacing w:val="-2"/>
        </w:rPr>
        <w:t xml:space="preserve"> </w:t>
      </w:r>
      <w:r w:rsidRPr="001932F9">
        <w:rPr>
          <w:rFonts w:cs="Tahoma"/>
          <w:color w:val="000000" w:themeColor="text1"/>
        </w:rPr>
        <w:t>unit</w:t>
      </w:r>
      <w:r w:rsidRPr="001932F9">
        <w:rPr>
          <w:rFonts w:cs="Tahoma"/>
          <w:color w:val="000000" w:themeColor="text1"/>
          <w:spacing w:val="-3"/>
        </w:rPr>
        <w:t xml:space="preserve"> </w:t>
      </w:r>
      <w:r w:rsidRPr="001932F9">
        <w:rPr>
          <w:rFonts w:cs="Tahoma"/>
          <w:color w:val="000000" w:themeColor="text1"/>
        </w:rPr>
        <w:t>price</w:t>
      </w:r>
      <w:r w:rsidRPr="001932F9">
        <w:rPr>
          <w:rFonts w:cs="Tahoma"/>
          <w:color w:val="000000" w:themeColor="text1"/>
          <w:spacing w:val="-5"/>
        </w:rPr>
        <w:t xml:space="preserve"> </w:t>
      </w:r>
      <w:r w:rsidRPr="001932F9">
        <w:rPr>
          <w:rFonts w:cs="Tahoma"/>
          <w:color w:val="000000" w:themeColor="text1"/>
        </w:rPr>
        <w:t>and</w:t>
      </w:r>
      <w:r w:rsidRPr="001932F9">
        <w:rPr>
          <w:rFonts w:cs="Tahoma"/>
          <w:color w:val="000000" w:themeColor="text1"/>
          <w:spacing w:val="-5"/>
        </w:rPr>
        <w:t xml:space="preserve"> </w:t>
      </w:r>
      <w:r w:rsidRPr="001932F9">
        <w:rPr>
          <w:rFonts w:cs="Tahoma"/>
          <w:color w:val="000000" w:themeColor="text1"/>
        </w:rPr>
        <w:t>quantity,</w:t>
      </w:r>
      <w:r w:rsidRPr="001932F9">
        <w:rPr>
          <w:rFonts w:cs="Tahoma"/>
          <w:color w:val="000000" w:themeColor="text1"/>
          <w:spacing w:val="-3"/>
        </w:rPr>
        <w:t xml:space="preserve"> </w:t>
      </w:r>
      <w:r w:rsidRPr="001932F9">
        <w:rPr>
          <w:rFonts w:cs="Tahoma"/>
          <w:color w:val="000000" w:themeColor="text1"/>
        </w:rPr>
        <w:t>the</w:t>
      </w:r>
      <w:r w:rsidRPr="001932F9">
        <w:rPr>
          <w:rFonts w:cs="Tahoma"/>
          <w:color w:val="000000" w:themeColor="text1"/>
          <w:spacing w:val="-2"/>
        </w:rPr>
        <w:t xml:space="preserve"> </w:t>
      </w:r>
      <w:r w:rsidRPr="001932F9">
        <w:rPr>
          <w:rFonts w:cs="Tahoma"/>
          <w:color w:val="000000" w:themeColor="text1"/>
        </w:rPr>
        <w:t>unit</w:t>
      </w:r>
      <w:r w:rsidRPr="001932F9">
        <w:rPr>
          <w:rFonts w:cs="Tahoma"/>
          <w:color w:val="000000" w:themeColor="text1"/>
          <w:spacing w:val="-53"/>
        </w:rPr>
        <w:t xml:space="preserve"> </w:t>
      </w:r>
      <w:r w:rsidRPr="001932F9">
        <w:rPr>
          <w:rFonts w:cs="Tahoma"/>
          <w:color w:val="000000" w:themeColor="text1"/>
        </w:rPr>
        <w:t>price</w:t>
      </w:r>
      <w:r w:rsidRPr="001932F9">
        <w:rPr>
          <w:rFonts w:cs="Tahoma"/>
          <w:color w:val="000000" w:themeColor="text1"/>
          <w:spacing w:val="-10"/>
        </w:rPr>
        <w:t xml:space="preserve"> </w:t>
      </w:r>
      <w:r w:rsidRPr="001932F9">
        <w:rPr>
          <w:rFonts w:cs="Tahoma"/>
          <w:color w:val="000000" w:themeColor="text1"/>
        </w:rPr>
        <w:t>shall</w:t>
      </w:r>
      <w:r w:rsidRPr="001932F9">
        <w:rPr>
          <w:rFonts w:cs="Tahoma"/>
          <w:color w:val="000000" w:themeColor="text1"/>
          <w:spacing w:val="-8"/>
        </w:rPr>
        <w:t xml:space="preserve"> </w:t>
      </w:r>
      <w:r w:rsidRPr="001932F9">
        <w:rPr>
          <w:rFonts w:cs="Tahoma"/>
          <w:color w:val="000000" w:themeColor="text1"/>
        </w:rPr>
        <w:t>prevail</w:t>
      </w:r>
      <w:r w:rsidRPr="001932F9">
        <w:rPr>
          <w:rFonts w:cs="Tahoma"/>
          <w:color w:val="000000" w:themeColor="text1"/>
          <w:spacing w:val="-8"/>
        </w:rPr>
        <w:t xml:space="preserve"> </w:t>
      </w:r>
      <w:r w:rsidRPr="001932F9">
        <w:rPr>
          <w:rFonts w:cs="Tahoma"/>
          <w:color w:val="000000" w:themeColor="text1"/>
        </w:rPr>
        <w:t>and</w:t>
      </w:r>
      <w:r w:rsidRPr="001932F9">
        <w:rPr>
          <w:rFonts w:cs="Tahoma"/>
          <w:color w:val="000000" w:themeColor="text1"/>
          <w:spacing w:val="-9"/>
        </w:rPr>
        <w:t xml:space="preserve"> </w:t>
      </w:r>
      <w:r w:rsidRPr="001932F9">
        <w:rPr>
          <w:rFonts w:cs="Tahoma"/>
          <w:color w:val="000000" w:themeColor="text1"/>
        </w:rPr>
        <w:t>the</w:t>
      </w:r>
      <w:r w:rsidRPr="001932F9">
        <w:rPr>
          <w:rFonts w:cs="Tahoma"/>
          <w:color w:val="000000" w:themeColor="text1"/>
          <w:spacing w:val="-9"/>
        </w:rPr>
        <w:t xml:space="preserve"> </w:t>
      </w:r>
      <w:r w:rsidRPr="001932F9">
        <w:rPr>
          <w:rFonts w:cs="Tahoma"/>
          <w:color w:val="000000" w:themeColor="text1"/>
        </w:rPr>
        <w:t>total</w:t>
      </w:r>
      <w:r w:rsidRPr="001932F9">
        <w:rPr>
          <w:rFonts w:cs="Tahoma"/>
          <w:color w:val="000000" w:themeColor="text1"/>
          <w:spacing w:val="-8"/>
        </w:rPr>
        <w:t xml:space="preserve"> </w:t>
      </w:r>
      <w:r w:rsidRPr="001932F9">
        <w:rPr>
          <w:rFonts w:cs="Tahoma"/>
          <w:color w:val="000000" w:themeColor="text1"/>
        </w:rPr>
        <w:t>price</w:t>
      </w:r>
      <w:r w:rsidRPr="001932F9">
        <w:rPr>
          <w:rFonts w:cs="Tahoma"/>
          <w:color w:val="000000" w:themeColor="text1"/>
          <w:spacing w:val="-9"/>
        </w:rPr>
        <w:t xml:space="preserve"> </w:t>
      </w:r>
      <w:r w:rsidRPr="001932F9">
        <w:rPr>
          <w:rFonts w:cs="Tahoma"/>
          <w:color w:val="000000" w:themeColor="text1"/>
        </w:rPr>
        <w:t>shall</w:t>
      </w:r>
      <w:r w:rsidRPr="001932F9">
        <w:rPr>
          <w:rFonts w:cs="Tahoma"/>
          <w:color w:val="000000" w:themeColor="text1"/>
          <w:spacing w:val="-11"/>
        </w:rPr>
        <w:t xml:space="preserve"> </w:t>
      </w:r>
      <w:r w:rsidRPr="001932F9">
        <w:rPr>
          <w:rFonts w:cs="Tahoma"/>
          <w:color w:val="000000" w:themeColor="text1"/>
        </w:rPr>
        <w:t>be</w:t>
      </w:r>
      <w:r w:rsidRPr="001932F9">
        <w:rPr>
          <w:rFonts w:cs="Tahoma"/>
          <w:color w:val="000000" w:themeColor="text1"/>
          <w:spacing w:val="-9"/>
        </w:rPr>
        <w:t xml:space="preserve"> </w:t>
      </w:r>
      <w:r w:rsidRPr="001932F9">
        <w:rPr>
          <w:rFonts w:cs="Tahoma"/>
          <w:color w:val="000000" w:themeColor="text1"/>
        </w:rPr>
        <w:t>corrected.</w:t>
      </w:r>
      <w:r w:rsidRPr="001932F9">
        <w:rPr>
          <w:rFonts w:cs="Tahoma"/>
          <w:color w:val="000000" w:themeColor="text1"/>
          <w:spacing w:val="-7"/>
        </w:rPr>
        <w:t xml:space="preserve"> </w:t>
      </w:r>
      <w:r w:rsidRPr="001932F9">
        <w:rPr>
          <w:rFonts w:cs="Tahoma"/>
          <w:color w:val="000000" w:themeColor="text1"/>
        </w:rPr>
        <w:t>If</w:t>
      </w:r>
      <w:r w:rsidRPr="001932F9">
        <w:rPr>
          <w:rFonts w:cs="Tahoma"/>
          <w:color w:val="000000" w:themeColor="text1"/>
          <w:spacing w:val="-7"/>
        </w:rPr>
        <w:t xml:space="preserve"> </w:t>
      </w:r>
      <w:r w:rsidRPr="001932F9">
        <w:rPr>
          <w:rFonts w:cs="Tahoma"/>
          <w:color w:val="000000" w:themeColor="text1"/>
        </w:rPr>
        <w:t>there</w:t>
      </w:r>
      <w:r w:rsidRPr="001932F9">
        <w:rPr>
          <w:rFonts w:cs="Tahoma"/>
          <w:color w:val="000000" w:themeColor="text1"/>
          <w:spacing w:val="-9"/>
        </w:rPr>
        <w:t xml:space="preserve"> </w:t>
      </w:r>
      <w:r w:rsidRPr="001932F9">
        <w:rPr>
          <w:rFonts w:cs="Tahoma"/>
          <w:color w:val="000000" w:themeColor="text1"/>
        </w:rPr>
        <w:t>is</w:t>
      </w:r>
      <w:r w:rsidRPr="001932F9">
        <w:rPr>
          <w:rFonts w:cs="Tahoma"/>
          <w:color w:val="000000" w:themeColor="text1"/>
          <w:spacing w:val="-6"/>
        </w:rPr>
        <w:t xml:space="preserve"> </w:t>
      </w:r>
      <w:r w:rsidRPr="001932F9">
        <w:rPr>
          <w:rFonts w:cs="Tahoma"/>
          <w:color w:val="000000" w:themeColor="text1"/>
        </w:rPr>
        <w:t>a</w:t>
      </w:r>
      <w:r w:rsidRPr="001932F9">
        <w:rPr>
          <w:rFonts w:cs="Tahoma"/>
          <w:color w:val="000000" w:themeColor="text1"/>
          <w:spacing w:val="-9"/>
        </w:rPr>
        <w:t xml:space="preserve"> </w:t>
      </w:r>
      <w:r w:rsidRPr="001932F9">
        <w:rPr>
          <w:rFonts w:cs="Tahoma"/>
          <w:color w:val="000000" w:themeColor="text1"/>
        </w:rPr>
        <w:t>discrepancy</w:t>
      </w:r>
      <w:r w:rsidRPr="001932F9">
        <w:rPr>
          <w:rFonts w:cs="Tahoma"/>
          <w:color w:val="000000" w:themeColor="text1"/>
          <w:spacing w:val="-13"/>
        </w:rPr>
        <w:t xml:space="preserve"> </w:t>
      </w:r>
      <w:r w:rsidRPr="001932F9">
        <w:rPr>
          <w:rFonts w:cs="Tahoma"/>
          <w:color w:val="000000" w:themeColor="text1"/>
        </w:rPr>
        <w:t>between</w:t>
      </w:r>
      <w:r w:rsidRPr="001932F9">
        <w:rPr>
          <w:rFonts w:cs="Tahoma"/>
          <w:color w:val="000000" w:themeColor="text1"/>
          <w:spacing w:val="-6"/>
        </w:rPr>
        <w:t xml:space="preserve"> </w:t>
      </w:r>
      <w:r w:rsidRPr="001932F9">
        <w:rPr>
          <w:rFonts w:cs="Tahoma"/>
          <w:color w:val="000000" w:themeColor="text1"/>
        </w:rPr>
        <w:t>words</w:t>
      </w:r>
      <w:r w:rsidRPr="001932F9">
        <w:rPr>
          <w:rFonts w:cs="Tahoma"/>
          <w:color w:val="000000" w:themeColor="text1"/>
          <w:spacing w:val="-5"/>
        </w:rPr>
        <w:t xml:space="preserve"> </w:t>
      </w:r>
      <w:r w:rsidRPr="001932F9">
        <w:rPr>
          <w:rFonts w:cs="Tahoma"/>
          <w:color w:val="000000" w:themeColor="text1"/>
        </w:rPr>
        <w:t>and</w:t>
      </w:r>
      <w:r w:rsidRPr="001932F9">
        <w:rPr>
          <w:rFonts w:cs="Tahoma"/>
          <w:color w:val="000000" w:themeColor="text1"/>
          <w:spacing w:val="-7"/>
        </w:rPr>
        <w:t xml:space="preserve"> </w:t>
      </w:r>
      <w:r w:rsidRPr="001932F9">
        <w:rPr>
          <w:rFonts w:cs="Tahoma"/>
          <w:color w:val="000000" w:themeColor="text1"/>
        </w:rPr>
        <w:t>figures,</w:t>
      </w:r>
      <w:r w:rsidRPr="001932F9">
        <w:rPr>
          <w:rFonts w:cs="Tahoma"/>
          <w:color w:val="000000" w:themeColor="text1"/>
          <w:spacing w:val="-9"/>
        </w:rPr>
        <w:t xml:space="preserve"> </w:t>
      </w:r>
      <w:r w:rsidRPr="001932F9">
        <w:rPr>
          <w:rFonts w:cs="Tahoma"/>
          <w:color w:val="000000" w:themeColor="text1"/>
        </w:rPr>
        <w:t>the</w:t>
      </w:r>
      <w:r w:rsidRPr="001932F9">
        <w:rPr>
          <w:rFonts w:cs="Tahoma"/>
          <w:color w:val="000000" w:themeColor="text1"/>
          <w:spacing w:val="-9"/>
        </w:rPr>
        <w:t xml:space="preserve"> </w:t>
      </w:r>
      <w:proofErr w:type="gramStart"/>
      <w:r w:rsidRPr="001932F9">
        <w:rPr>
          <w:rFonts w:cs="Tahoma"/>
          <w:color w:val="000000" w:themeColor="text1"/>
        </w:rPr>
        <w:t>amount</w:t>
      </w:r>
      <w:r w:rsidR="00125FAF">
        <w:rPr>
          <w:rFonts w:cs="Tahoma"/>
          <w:color w:val="000000" w:themeColor="text1"/>
        </w:rPr>
        <w:t xml:space="preserve"> </w:t>
      </w:r>
      <w:bookmarkStart w:id="4" w:name="_GoBack"/>
      <w:bookmarkEnd w:id="4"/>
      <w:r w:rsidRPr="001932F9">
        <w:rPr>
          <w:rFonts w:cs="Tahoma"/>
          <w:color w:val="000000" w:themeColor="text1"/>
          <w:spacing w:val="-53"/>
        </w:rPr>
        <w:t xml:space="preserve"> </w:t>
      </w:r>
      <w:r w:rsidRPr="001932F9">
        <w:rPr>
          <w:rFonts w:cs="Tahoma"/>
          <w:color w:val="000000" w:themeColor="text1"/>
        </w:rPr>
        <w:t>in</w:t>
      </w:r>
      <w:proofErr w:type="gramEnd"/>
      <w:r w:rsidRPr="001932F9">
        <w:rPr>
          <w:rFonts w:cs="Tahoma"/>
          <w:color w:val="000000" w:themeColor="text1"/>
        </w:rPr>
        <w:t xml:space="preserve"> words</w:t>
      </w:r>
      <w:r w:rsidRPr="001932F9">
        <w:rPr>
          <w:rFonts w:cs="Tahoma"/>
          <w:color w:val="000000" w:themeColor="text1"/>
          <w:spacing w:val="2"/>
        </w:rPr>
        <w:t xml:space="preserve"> </w:t>
      </w:r>
      <w:r w:rsidRPr="001932F9">
        <w:rPr>
          <w:rFonts w:cs="Tahoma"/>
          <w:color w:val="000000" w:themeColor="text1"/>
        </w:rPr>
        <w:t>will prevail”.</w:t>
      </w:r>
    </w:p>
    <w:p w:rsidR="008025FF" w:rsidRPr="001932F9" w:rsidRDefault="008025FF">
      <w:pPr>
        <w:rPr>
          <w:rFonts w:cs="Tahoma"/>
          <w:color w:val="000000" w:themeColor="text1"/>
        </w:rPr>
      </w:pPr>
      <w:r w:rsidRPr="001932F9">
        <w:rPr>
          <w:rFonts w:cs="Tahoma"/>
          <w:color w:val="000000" w:themeColor="text1"/>
        </w:rPr>
        <w:br w:type="page"/>
      </w:r>
    </w:p>
    <w:p w:rsidR="008025FF" w:rsidRPr="001932F9" w:rsidRDefault="008025FF" w:rsidP="008025FF">
      <w:pPr>
        <w:pStyle w:val="Heading4"/>
        <w:keepNext w:val="0"/>
        <w:keepLines w:val="0"/>
        <w:numPr>
          <w:ilvl w:val="1"/>
          <w:numId w:val="10"/>
        </w:numPr>
        <w:spacing w:before="1"/>
        <w:ind w:left="142" w:firstLine="567"/>
        <w:jc w:val="both"/>
        <w:rPr>
          <w:rFonts w:ascii="Verdana" w:hAnsi="Verdana" w:cs="Tahoma"/>
          <w:b/>
          <w:i w:val="0"/>
          <w:color w:val="000000" w:themeColor="text1"/>
        </w:rPr>
      </w:pPr>
      <w:bookmarkStart w:id="5" w:name="_TOC_250058"/>
      <w:r w:rsidRPr="001932F9">
        <w:rPr>
          <w:rFonts w:ascii="Verdana" w:hAnsi="Verdana" w:cs="Tahoma"/>
          <w:b/>
          <w:i w:val="0"/>
          <w:color w:val="000000" w:themeColor="text1"/>
        </w:rPr>
        <w:lastRenderedPageBreak/>
        <w:t>Final</w:t>
      </w:r>
      <w:r w:rsidRPr="001932F9">
        <w:rPr>
          <w:rFonts w:ascii="Verdana" w:hAnsi="Verdana" w:cs="Tahoma"/>
          <w:b/>
          <w:i w:val="0"/>
          <w:color w:val="000000" w:themeColor="text1"/>
          <w:spacing w:val="-3"/>
        </w:rPr>
        <w:t xml:space="preserve"> </w:t>
      </w:r>
      <w:r w:rsidRPr="001932F9">
        <w:rPr>
          <w:rFonts w:ascii="Verdana" w:hAnsi="Verdana" w:cs="Tahoma"/>
          <w:b/>
          <w:i w:val="0"/>
          <w:color w:val="000000" w:themeColor="text1"/>
        </w:rPr>
        <w:t>Evaluation:</w:t>
      </w:r>
      <w:r w:rsidRPr="001932F9">
        <w:rPr>
          <w:rFonts w:ascii="Verdana" w:hAnsi="Verdana" w:cs="Tahoma"/>
          <w:b/>
          <w:i w:val="0"/>
          <w:color w:val="000000" w:themeColor="text1"/>
          <w:spacing w:val="-2"/>
        </w:rPr>
        <w:t xml:space="preserve"> </w:t>
      </w:r>
      <w:r w:rsidRPr="001932F9">
        <w:rPr>
          <w:rFonts w:ascii="Verdana" w:hAnsi="Verdana" w:cs="Tahoma"/>
          <w:b/>
          <w:i w:val="0"/>
          <w:color w:val="000000" w:themeColor="text1"/>
        </w:rPr>
        <w:t>Combined</w:t>
      </w:r>
      <w:r w:rsidRPr="001932F9">
        <w:rPr>
          <w:rFonts w:ascii="Verdana" w:hAnsi="Verdana" w:cs="Tahoma"/>
          <w:b/>
          <w:i w:val="0"/>
          <w:color w:val="000000" w:themeColor="text1"/>
          <w:spacing w:val="-2"/>
        </w:rPr>
        <w:t xml:space="preserve"> </w:t>
      </w:r>
      <w:r w:rsidRPr="001932F9">
        <w:rPr>
          <w:rFonts w:ascii="Verdana" w:hAnsi="Verdana" w:cs="Tahoma"/>
          <w:b/>
          <w:i w:val="0"/>
          <w:color w:val="000000" w:themeColor="text1"/>
        </w:rPr>
        <w:t>Quality</w:t>
      </w:r>
      <w:r w:rsidRPr="001932F9">
        <w:rPr>
          <w:rFonts w:ascii="Verdana" w:hAnsi="Verdana" w:cs="Tahoma"/>
          <w:b/>
          <w:i w:val="0"/>
          <w:color w:val="000000" w:themeColor="text1"/>
          <w:spacing w:val="-5"/>
        </w:rPr>
        <w:t xml:space="preserve"> </w:t>
      </w:r>
      <w:r w:rsidRPr="001932F9">
        <w:rPr>
          <w:rFonts w:ascii="Verdana" w:hAnsi="Verdana" w:cs="Tahoma"/>
          <w:b/>
          <w:i w:val="0"/>
          <w:color w:val="000000" w:themeColor="text1"/>
        </w:rPr>
        <w:t>Cum Cost</w:t>
      </w:r>
      <w:r w:rsidRPr="001932F9">
        <w:rPr>
          <w:rFonts w:ascii="Verdana" w:hAnsi="Verdana" w:cs="Tahoma"/>
          <w:b/>
          <w:i w:val="0"/>
          <w:color w:val="000000" w:themeColor="text1"/>
          <w:spacing w:val="-2"/>
        </w:rPr>
        <w:t xml:space="preserve"> </w:t>
      </w:r>
      <w:r w:rsidRPr="001932F9">
        <w:rPr>
          <w:rFonts w:ascii="Verdana" w:hAnsi="Verdana" w:cs="Tahoma"/>
          <w:b/>
          <w:i w:val="0"/>
          <w:color w:val="000000" w:themeColor="text1"/>
        </w:rPr>
        <w:t>Based</w:t>
      </w:r>
      <w:r w:rsidRPr="001932F9">
        <w:rPr>
          <w:rFonts w:ascii="Verdana" w:hAnsi="Verdana" w:cs="Tahoma"/>
          <w:b/>
          <w:i w:val="0"/>
          <w:color w:val="000000" w:themeColor="text1"/>
          <w:spacing w:val="-3"/>
        </w:rPr>
        <w:t xml:space="preserve"> </w:t>
      </w:r>
      <w:r w:rsidRPr="001932F9">
        <w:rPr>
          <w:rFonts w:ascii="Verdana" w:hAnsi="Verdana" w:cs="Tahoma"/>
          <w:b/>
          <w:i w:val="0"/>
          <w:color w:val="000000" w:themeColor="text1"/>
        </w:rPr>
        <w:t>System</w:t>
      </w:r>
      <w:r w:rsidRPr="001932F9">
        <w:rPr>
          <w:rFonts w:ascii="Verdana" w:hAnsi="Verdana" w:cs="Tahoma"/>
          <w:b/>
          <w:i w:val="0"/>
          <w:color w:val="000000" w:themeColor="text1"/>
          <w:spacing w:val="3"/>
        </w:rPr>
        <w:t xml:space="preserve"> </w:t>
      </w:r>
      <w:bookmarkEnd w:id="5"/>
      <w:r w:rsidRPr="001932F9">
        <w:rPr>
          <w:rFonts w:ascii="Verdana" w:hAnsi="Verdana" w:cs="Tahoma"/>
          <w:b/>
          <w:i w:val="0"/>
          <w:color w:val="000000" w:themeColor="text1"/>
        </w:rPr>
        <w:t>(CQCCBS)</w:t>
      </w:r>
    </w:p>
    <w:p w:rsidR="008025FF" w:rsidRPr="001932F9" w:rsidRDefault="008025FF" w:rsidP="008025FF">
      <w:pPr>
        <w:pStyle w:val="BodyText"/>
        <w:spacing w:before="10"/>
        <w:jc w:val="both"/>
        <w:rPr>
          <w:rFonts w:cs="Tahoma"/>
          <w:b/>
          <w:color w:val="000000" w:themeColor="text1"/>
        </w:rPr>
      </w:pPr>
    </w:p>
    <w:p w:rsidR="008025FF" w:rsidRPr="001932F9" w:rsidRDefault="008025FF" w:rsidP="008025FF">
      <w:pPr>
        <w:pStyle w:val="BodyText"/>
        <w:jc w:val="both"/>
        <w:rPr>
          <w:rFonts w:cs="Tahoma"/>
          <w:color w:val="000000" w:themeColor="text1"/>
        </w:rPr>
      </w:pPr>
      <w:r w:rsidRPr="001932F9">
        <w:rPr>
          <w:rFonts w:cs="Tahoma"/>
          <w:color w:val="000000" w:themeColor="text1"/>
        </w:rPr>
        <w:t>The</w:t>
      </w:r>
      <w:r w:rsidRPr="001932F9">
        <w:rPr>
          <w:rFonts w:cs="Tahoma"/>
          <w:color w:val="000000" w:themeColor="text1"/>
          <w:spacing w:val="-6"/>
        </w:rPr>
        <w:t xml:space="preserve"> </w:t>
      </w:r>
      <w:r w:rsidRPr="001932F9">
        <w:rPr>
          <w:rFonts w:cs="Tahoma"/>
          <w:color w:val="000000" w:themeColor="text1"/>
        </w:rPr>
        <w:t>final</w:t>
      </w:r>
      <w:r w:rsidRPr="001932F9">
        <w:rPr>
          <w:rFonts w:cs="Tahoma"/>
          <w:color w:val="000000" w:themeColor="text1"/>
          <w:spacing w:val="-3"/>
        </w:rPr>
        <w:t xml:space="preserve"> </w:t>
      </w:r>
      <w:r w:rsidRPr="001932F9">
        <w:rPr>
          <w:rFonts w:cs="Tahoma"/>
          <w:color w:val="000000" w:themeColor="text1"/>
        </w:rPr>
        <w:t>evaluation</w:t>
      </w:r>
      <w:r w:rsidRPr="001932F9">
        <w:rPr>
          <w:rFonts w:cs="Tahoma"/>
          <w:color w:val="000000" w:themeColor="text1"/>
          <w:spacing w:val="-2"/>
        </w:rPr>
        <w:t xml:space="preserve"> </w:t>
      </w:r>
      <w:r w:rsidRPr="001932F9">
        <w:rPr>
          <w:rFonts w:cs="Tahoma"/>
          <w:color w:val="000000" w:themeColor="text1"/>
        </w:rPr>
        <w:t>shall</w:t>
      </w:r>
      <w:r w:rsidRPr="001932F9">
        <w:rPr>
          <w:rFonts w:cs="Tahoma"/>
          <w:color w:val="000000" w:themeColor="text1"/>
          <w:spacing w:val="-4"/>
        </w:rPr>
        <w:t xml:space="preserve"> </w:t>
      </w:r>
      <w:r w:rsidRPr="001932F9">
        <w:rPr>
          <w:rFonts w:cs="Tahoma"/>
          <w:color w:val="000000" w:themeColor="text1"/>
        </w:rPr>
        <w:t>be</w:t>
      </w:r>
      <w:r w:rsidRPr="001932F9">
        <w:rPr>
          <w:rFonts w:cs="Tahoma"/>
          <w:color w:val="000000" w:themeColor="text1"/>
          <w:spacing w:val="-2"/>
        </w:rPr>
        <w:t xml:space="preserve"> </w:t>
      </w:r>
      <w:r w:rsidRPr="001932F9">
        <w:rPr>
          <w:rFonts w:cs="Tahoma"/>
          <w:color w:val="000000" w:themeColor="text1"/>
        </w:rPr>
        <w:t>based</w:t>
      </w:r>
      <w:r w:rsidRPr="001932F9">
        <w:rPr>
          <w:rFonts w:cs="Tahoma"/>
          <w:color w:val="000000" w:themeColor="text1"/>
          <w:spacing w:val="-2"/>
        </w:rPr>
        <w:t xml:space="preserve"> </w:t>
      </w:r>
      <w:r w:rsidRPr="001932F9">
        <w:rPr>
          <w:rFonts w:cs="Tahoma"/>
          <w:color w:val="000000" w:themeColor="text1"/>
        </w:rPr>
        <w:t>on</w:t>
      </w:r>
      <w:r w:rsidRPr="001932F9">
        <w:rPr>
          <w:rFonts w:cs="Tahoma"/>
          <w:color w:val="000000" w:themeColor="text1"/>
          <w:spacing w:val="2"/>
        </w:rPr>
        <w:t xml:space="preserve"> </w:t>
      </w:r>
      <w:r w:rsidRPr="001932F9">
        <w:rPr>
          <w:rFonts w:cs="Tahoma"/>
          <w:b/>
          <w:color w:val="000000" w:themeColor="text1"/>
        </w:rPr>
        <w:t>Combined</w:t>
      </w:r>
      <w:r w:rsidRPr="001932F9">
        <w:rPr>
          <w:rFonts w:cs="Tahoma"/>
          <w:b/>
          <w:color w:val="000000" w:themeColor="text1"/>
          <w:spacing w:val="-2"/>
        </w:rPr>
        <w:t xml:space="preserve"> </w:t>
      </w:r>
      <w:r w:rsidRPr="001932F9">
        <w:rPr>
          <w:rFonts w:cs="Tahoma"/>
          <w:b/>
          <w:color w:val="000000" w:themeColor="text1"/>
        </w:rPr>
        <w:t>Quality</w:t>
      </w:r>
      <w:r w:rsidRPr="001932F9">
        <w:rPr>
          <w:rFonts w:cs="Tahoma"/>
          <w:b/>
          <w:color w:val="000000" w:themeColor="text1"/>
          <w:spacing w:val="-4"/>
        </w:rPr>
        <w:t xml:space="preserve"> </w:t>
      </w:r>
      <w:r w:rsidRPr="001932F9">
        <w:rPr>
          <w:rFonts w:cs="Tahoma"/>
          <w:b/>
          <w:color w:val="000000" w:themeColor="text1"/>
        </w:rPr>
        <w:t>Cum</w:t>
      </w:r>
      <w:r w:rsidRPr="001932F9">
        <w:rPr>
          <w:rFonts w:cs="Tahoma"/>
          <w:b/>
          <w:color w:val="000000" w:themeColor="text1"/>
          <w:spacing w:val="-2"/>
        </w:rPr>
        <w:t xml:space="preserve"> </w:t>
      </w:r>
      <w:r w:rsidRPr="001932F9">
        <w:rPr>
          <w:rFonts w:cs="Tahoma"/>
          <w:b/>
          <w:color w:val="000000" w:themeColor="text1"/>
        </w:rPr>
        <w:t>Cost</w:t>
      </w:r>
      <w:r w:rsidRPr="001932F9">
        <w:rPr>
          <w:rFonts w:cs="Tahoma"/>
          <w:b/>
          <w:color w:val="000000" w:themeColor="text1"/>
          <w:spacing w:val="-3"/>
        </w:rPr>
        <w:t xml:space="preserve"> </w:t>
      </w:r>
      <w:r w:rsidRPr="001932F9">
        <w:rPr>
          <w:rFonts w:cs="Tahoma"/>
          <w:b/>
          <w:color w:val="000000" w:themeColor="text1"/>
        </w:rPr>
        <w:t>Based</w:t>
      </w:r>
      <w:r w:rsidRPr="001932F9">
        <w:rPr>
          <w:rFonts w:cs="Tahoma"/>
          <w:b/>
          <w:color w:val="000000" w:themeColor="text1"/>
          <w:spacing w:val="-2"/>
        </w:rPr>
        <w:t xml:space="preserve"> </w:t>
      </w:r>
      <w:r w:rsidRPr="001932F9">
        <w:rPr>
          <w:rFonts w:cs="Tahoma"/>
          <w:b/>
          <w:color w:val="000000" w:themeColor="text1"/>
        </w:rPr>
        <w:t>System</w:t>
      </w:r>
      <w:r w:rsidRPr="001932F9">
        <w:rPr>
          <w:rFonts w:cs="Tahoma"/>
          <w:b/>
          <w:color w:val="000000" w:themeColor="text1"/>
          <w:spacing w:val="-2"/>
        </w:rPr>
        <w:t xml:space="preserve"> </w:t>
      </w:r>
      <w:r w:rsidRPr="001932F9">
        <w:rPr>
          <w:rFonts w:cs="Tahoma"/>
          <w:b/>
          <w:color w:val="000000" w:themeColor="text1"/>
        </w:rPr>
        <w:t>(CQCCBS)</w:t>
      </w:r>
      <w:r w:rsidRPr="001932F9">
        <w:rPr>
          <w:rFonts w:cs="Tahoma"/>
          <w:color w:val="000000" w:themeColor="text1"/>
        </w:rPr>
        <w:t>.</w:t>
      </w:r>
      <w:r w:rsidRPr="001932F9">
        <w:rPr>
          <w:rFonts w:cs="Tahoma"/>
          <w:color w:val="000000" w:themeColor="text1"/>
          <w:spacing w:val="-3"/>
        </w:rPr>
        <w:t xml:space="preserve"> </w:t>
      </w:r>
      <w:r w:rsidRPr="001932F9">
        <w:rPr>
          <w:rFonts w:cs="Tahoma"/>
          <w:color w:val="000000" w:themeColor="text1"/>
        </w:rPr>
        <w:t>The</w:t>
      </w:r>
      <w:r w:rsidRPr="001932F9">
        <w:rPr>
          <w:rFonts w:cs="Tahoma"/>
          <w:color w:val="000000" w:themeColor="text1"/>
          <w:spacing w:val="-2"/>
        </w:rPr>
        <w:t xml:space="preserve"> </w:t>
      </w:r>
      <w:r w:rsidRPr="001932F9">
        <w:rPr>
          <w:rFonts w:cs="Tahoma"/>
          <w:color w:val="000000" w:themeColor="text1"/>
        </w:rPr>
        <w:t>weightage</w:t>
      </w:r>
      <w:r w:rsidRPr="001932F9">
        <w:rPr>
          <w:rFonts w:cs="Tahoma"/>
          <w:color w:val="000000" w:themeColor="text1"/>
          <w:spacing w:val="-2"/>
        </w:rPr>
        <w:t xml:space="preserve"> </w:t>
      </w:r>
      <w:r w:rsidRPr="001932F9">
        <w:rPr>
          <w:rFonts w:cs="Tahoma"/>
          <w:color w:val="000000" w:themeColor="text1"/>
        </w:rPr>
        <w:t>for</w:t>
      </w:r>
      <w:r w:rsidRPr="001932F9">
        <w:rPr>
          <w:rFonts w:cs="Tahoma"/>
          <w:color w:val="000000" w:themeColor="text1"/>
          <w:spacing w:val="-53"/>
        </w:rPr>
        <w:t xml:space="preserve"> </w:t>
      </w:r>
      <w:r w:rsidRPr="001932F9">
        <w:rPr>
          <w:rFonts w:cs="Tahoma"/>
          <w:color w:val="000000" w:themeColor="text1"/>
        </w:rPr>
        <w:t>Technical and Financial criteria are 70% and 30%, respectively. The final evaluation of bids shall be as per the</w:t>
      </w:r>
      <w:r w:rsidRPr="001932F9">
        <w:rPr>
          <w:rFonts w:cs="Tahoma"/>
          <w:color w:val="000000" w:themeColor="text1"/>
          <w:spacing w:val="1"/>
        </w:rPr>
        <w:t xml:space="preserve"> </w:t>
      </w:r>
      <w:r w:rsidRPr="001932F9">
        <w:rPr>
          <w:rFonts w:cs="Tahoma"/>
          <w:color w:val="000000" w:themeColor="text1"/>
        </w:rPr>
        <w:t>following table:</w:t>
      </w:r>
    </w:p>
    <w:p w:rsidR="008025FF" w:rsidRPr="001932F9" w:rsidRDefault="008025FF" w:rsidP="008025FF">
      <w:pPr>
        <w:pStyle w:val="BodyText"/>
        <w:jc w:val="both"/>
        <w:rPr>
          <w:rFonts w:cs="Tahoma"/>
          <w:color w:val="000000" w:themeColor="text1"/>
        </w:r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2186"/>
        <w:gridCol w:w="2208"/>
        <w:gridCol w:w="1908"/>
      </w:tblGrid>
      <w:tr w:rsidR="008025FF" w:rsidRPr="001932F9" w:rsidTr="008025FF">
        <w:trPr>
          <w:trHeight w:val="662"/>
        </w:trPr>
        <w:tc>
          <w:tcPr>
            <w:tcW w:w="1985" w:type="dxa"/>
          </w:tcPr>
          <w:p w:rsidR="008025FF" w:rsidRPr="001932F9" w:rsidRDefault="008025FF" w:rsidP="00F402D9">
            <w:pPr>
              <w:pStyle w:val="TableParagraph"/>
              <w:spacing w:before="6"/>
              <w:jc w:val="both"/>
              <w:rPr>
                <w:rFonts w:cs="Tahoma"/>
                <w:color w:val="000000" w:themeColor="text1"/>
              </w:rPr>
            </w:pPr>
          </w:p>
          <w:p w:rsidR="008025FF" w:rsidRPr="001932F9" w:rsidRDefault="008025FF" w:rsidP="00F402D9">
            <w:pPr>
              <w:pStyle w:val="TableParagraph"/>
              <w:ind w:left="115"/>
              <w:jc w:val="both"/>
              <w:rPr>
                <w:rFonts w:cs="Tahoma"/>
                <w:b/>
                <w:color w:val="000000" w:themeColor="text1"/>
              </w:rPr>
            </w:pPr>
            <w:r w:rsidRPr="001932F9">
              <w:rPr>
                <w:rFonts w:cs="Tahoma"/>
                <w:b/>
                <w:color w:val="000000" w:themeColor="text1"/>
              </w:rPr>
              <w:t>Criteria</w:t>
            </w:r>
          </w:p>
        </w:tc>
        <w:tc>
          <w:tcPr>
            <w:tcW w:w="2186" w:type="dxa"/>
          </w:tcPr>
          <w:p w:rsidR="008025FF" w:rsidRPr="001932F9" w:rsidRDefault="008025FF" w:rsidP="00F402D9">
            <w:pPr>
              <w:pStyle w:val="TableParagraph"/>
              <w:spacing w:before="6"/>
              <w:jc w:val="both"/>
              <w:rPr>
                <w:rFonts w:cs="Tahoma"/>
                <w:color w:val="000000" w:themeColor="text1"/>
              </w:rPr>
            </w:pPr>
          </w:p>
          <w:p w:rsidR="008025FF" w:rsidRPr="001932F9" w:rsidRDefault="008025FF" w:rsidP="00F402D9">
            <w:pPr>
              <w:pStyle w:val="TableParagraph"/>
              <w:ind w:left="115"/>
              <w:jc w:val="both"/>
              <w:rPr>
                <w:rFonts w:cs="Tahoma"/>
                <w:b/>
                <w:color w:val="000000" w:themeColor="text1"/>
              </w:rPr>
            </w:pPr>
            <w:r w:rsidRPr="001932F9">
              <w:rPr>
                <w:rFonts w:cs="Tahoma"/>
                <w:b/>
                <w:color w:val="000000" w:themeColor="text1"/>
              </w:rPr>
              <w:t>Score</w:t>
            </w:r>
          </w:p>
        </w:tc>
        <w:tc>
          <w:tcPr>
            <w:tcW w:w="2208" w:type="dxa"/>
          </w:tcPr>
          <w:p w:rsidR="008025FF" w:rsidRPr="001932F9" w:rsidRDefault="008025FF" w:rsidP="00F402D9">
            <w:pPr>
              <w:pStyle w:val="TableParagraph"/>
              <w:spacing w:before="6"/>
              <w:jc w:val="both"/>
              <w:rPr>
                <w:rFonts w:cs="Tahoma"/>
                <w:color w:val="000000" w:themeColor="text1"/>
              </w:rPr>
            </w:pPr>
          </w:p>
          <w:p w:rsidR="008025FF" w:rsidRPr="001932F9" w:rsidRDefault="008025FF" w:rsidP="00F402D9">
            <w:pPr>
              <w:pStyle w:val="TableParagraph"/>
              <w:ind w:left="115"/>
              <w:jc w:val="both"/>
              <w:rPr>
                <w:rFonts w:cs="Tahoma"/>
                <w:b/>
                <w:color w:val="000000" w:themeColor="text1"/>
                <w:spacing w:val="-3"/>
              </w:rPr>
            </w:pPr>
            <w:r w:rsidRPr="001932F9">
              <w:rPr>
                <w:rFonts w:cs="Tahoma"/>
                <w:b/>
                <w:color w:val="000000" w:themeColor="text1"/>
              </w:rPr>
              <w:t>Multiplying</w:t>
            </w:r>
          </w:p>
          <w:p w:rsidR="008025FF" w:rsidRPr="001932F9" w:rsidRDefault="008025FF" w:rsidP="00F402D9">
            <w:pPr>
              <w:pStyle w:val="TableParagraph"/>
              <w:ind w:left="115"/>
              <w:jc w:val="both"/>
              <w:rPr>
                <w:rFonts w:cs="Tahoma"/>
                <w:b/>
                <w:color w:val="000000" w:themeColor="text1"/>
              </w:rPr>
            </w:pPr>
            <w:r w:rsidRPr="001932F9">
              <w:rPr>
                <w:rFonts w:cs="Tahoma"/>
                <w:b/>
                <w:color w:val="000000" w:themeColor="text1"/>
              </w:rPr>
              <w:t>Factor</w:t>
            </w:r>
          </w:p>
        </w:tc>
        <w:tc>
          <w:tcPr>
            <w:tcW w:w="1908" w:type="dxa"/>
          </w:tcPr>
          <w:p w:rsidR="008025FF" w:rsidRPr="001932F9" w:rsidRDefault="008025FF" w:rsidP="00F402D9">
            <w:pPr>
              <w:pStyle w:val="TableParagraph"/>
              <w:spacing w:before="6"/>
              <w:jc w:val="both"/>
              <w:rPr>
                <w:rFonts w:cs="Tahoma"/>
                <w:color w:val="000000" w:themeColor="text1"/>
              </w:rPr>
            </w:pPr>
          </w:p>
          <w:p w:rsidR="008025FF" w:rsidRPr="001932F9" w:rsidRDefault="008025FF" w:rsidP="00F402D9">
            <w:pPr>
              <w:pStyle w:val="TableParagraph"/>
              <w:ind w:left="115"/>
              <w:jc w:val="both"/>
              <w:rPr>
                <w:rFonts w:cs="Tahoma"/>
                <w:b/>
                <w:color w:val="000000" w:themeColor="text1"/>
              </w:rPr>
            </w:pPr>
            <w:r w:rsidRPr="001932F9">
              <w:rPr>
                <w:rFonts w:cs="Tahoma"/>
                <w:b/>
                <w:color w:val="000000" w:themeColor="text1"/>
              </w:rPr>
              <w:t>Weighted</w:t>
            </w:r>
            <w:r w:rsidRPr="001932F9">
              <w:rPr>
                <w:rFonts w:cs="Tahoma"/>
                <w:b/>
                <w:color w:val="000000" w:themeColor="text1"/>
                <w:spacing w:val="-4"/>
              </w:rPr>
              <w:t xml:space="preserve"> </w:t>
            </w:r>
            <w:r w:rsidRPr="001932F9">
              <w:rPr>
                <w:rFonts w:cs="Tahoma"/>
                <w:b/>
                <w:color w:val="000000" w:themeColor="text1"/>
              </w:rPr>
              <w:t>Score</w:t>
            </w:r>
          </w:p>
        </w:tc>
      </w:tr>
      <w:tr w:rsidR="008025FF" w:rsidRPr="001932F9" w:rsidTr="008025FF">
        <w:trPr>
          <w:trHeight w:val="659"/>
        </w:trPr>
        <w:tc>
          <w:tcPr>
            <w:tcW w:w="1985" w:type="dxa"/>
          </w:tcPr>
          <w:p w:rsidR="008025FF" w:rsidRPr="001932F9" w:rsidRDefault="008025FF" w:rsidP="00F402D9">
            <w:pPr>
              <w:pStyle w:val="TableParagraph"/>
              <w:spacing w:before="8"/>
              <w:jc w:val="both"/>
              <w:rPr>
                <w:rFonts w:cs="Tahoma"/>
                <w:color w:val="000000" w:themeColor="text1"/>
              </w:rPr>
            </w:pPr>
          </w:p>
          <w:p w:rsidR="008025FF" w:rsidRPr="001932F9" w:rsidRDefault="008025FF" w:rsidP="00F402D9">
            <w:pPr>
              <w:pStyle w:val="TableParagraph"/>
              <w:spacing w:before="1"/>
              <w:ind w:left="115"/>
              <w:jc w:val="both"/>
              <w:rPr>
                <w:rFonts w:cs="Tahoma"/>
                <w:color w:val="000000" w:themeColor="text1"/>
              </w:rPr>
            </w:pPr>
            <w:r w:rsidRPr="001932F9">
              <w:rPr>
                <w:rFonts w:cs="Tahoma"/>
                <w:color w:val="000000" w:themeColor="text1"/>
              </w:rPr>
              <w:t>Technical</w:t>
            </w:r>
          </w:p>
        </w:tc>
        <w:tc>
          <w:tcPr>
            <w:tcW w:w="2186" w:type="dxa"/>
          </w:tcPr>
          <w:p w:rsidR="008025FF" w:rsidRPr="001932F9" w:rsidRDefault="008025FF" w:rsidP="00F402D9">
            <w:pPr>
              <w:pStyle w:val="TableParagraph"/>
              <w:spacing w:before="8"/>
              <w:jc w:val="both"/>
              <w:rPr>
                <w:rFonts w:cs="Tahoma"/>
                <w:color w:val="000000" w:themeColor="text1"/>
              </w:rPr>
            </w:pPr>
          </w:p>
          <w:p w:rsidR="008025FF" w:rsidRPr="001932F9" w:rsidRDefault="008025FF" w:rsidP="00F402D9">
            <w:pPr>
              <w:pStyle w:val="TableParagraph"/>
              <w:spacing w:before="1"/>
              <w:ind w:left="115"/>
              <w:jc w:val="both"/>
              <w:rPr>
                <w:rFonts w:cs="Tahoma"/>
                <w:color w:val="000000" w:themeColor="text1"/>
              </w:rPr>
            </w:pPr>
            <w:r w:rsidRPr="001932F9">
              <w:rPr>
                <w:rFonts w:cs="Tahoma"/>
                <w:color w:val="000000" w:themeColor="text1"/>
              </w:rPr>
              <w:t>Technical</w:t>
            </w:r>
            <w:r w:rsidRPr="001932F9">
              <w:rPr>
                <w:rFonts w:cs="Tahoma"/>
                <w:color w:val="000000" w:themeColor="text1"/>
                <w:spacing w:val="-4"/>
              </w:rPr>
              <w:t xml:space="preserve"> </w:t>
            </w:r>
            <w:r w:rsidRPr="001932F9">
              <w:rPr>
                <w:rFonts w:cs="Tahoma"/>
                <w:color w:val="000000" w:themeColor="text1"/>
              </w:rPr>
              <w:t>Score</w:t>
            </w:r>
          </w:p>
        </w:tc>
        <w:tc>
          <w:tcPr>
            <w:tcW w:w="2208" w:type="dxa"/>
          </w:tcPr>
          <w:p w:rsidR="008025FF" w:rsidRPr="001932F9" w:rsidRDefault="008025FF" w:rsidP="00F402D9">
            <w:pPr>
              <w:pStyle w:val="TableParagraph"/>
              <w:spacing w:before="8"/>
              <w:jc w:val="both"/>
              <w:rPr>
                <w:rFonts w:cs="Tahoma"/>
                <w:color w:val="000000" w:themeColor="text1"/>
              </w:rPr>
            </w:pPr>
          </w:p>
          <w:p w:rsidR="008025FF" w:rsidRPr="001932F9" w:rsidRDefault="008025FF" w:rsidP="00F402D9">
            <w:pPr>
              <w:pStyle w:val="TableParagraph"/>
              <w:spacing w:before="1"/>
              <w:ind w:left="115"/>
              <w:jc w:val="both"/>
              <w:rPr>
                <w:rFonts w:cs="Tahoma"/>
                <w:color w:val="000000" w:themeColor="text1"/>
              </w:rPr>
            </w:pPr>
            <w:r w:rsidRPr="001932F9">
              <w:rPr>
                <w:rFonts w:cs="Tahoma"/>
                <w:color w:val="000000" w:themeColor="text1"/>
              </w:rPr>
              <w:t>0.7</w:t>
            </w:r>
          </w:p>
        </w:tc>
        <w:tc>
          <w:tcPr>
            <w:tcW w:w="1908" w:type="dxa"/>
          </w:tcPr>
          <w:p w:rsidR="008025FF" w:rsidRPr="001932F9" w:rsidRDefault="008025FF" w:rsidP="00F402D9">
            <w:pPr>
              <w:pStyle w:val="TableParagraph"/>
              <w:spacing w:before="8"/>
              <w:jc w:val="both"/>
              <w:rPr>
                <w:rFonts w:cs="Tahoma"/>
                <w:color w:val="000000" w:themeColor="text1"/>
              </w:rPr>
            </w:pPr>
          </w:p>
          <w:p w:rsidR="008025FF" w:rsidRPr="001932F9" w:rsidRDefault="008025FF" w:rsidP="00F402D9">
            <w:pPr>
              <w:pStyle w:val="TableParagraph"/>
              <w:spacing w:before="1"/>
              <w:ind w:left="115"/>
              <w:jc w:val="both"/>
              <w:rPr>
                <w:rFonts w:cs="Tahoma"/>
                <w:color w:val="000000" w:themeColor="text1"/>
              </w:rPr>
            </w:pPr>
            <w:r w:rsidRPr="001932F9">
              <w:rPr>
                <w:rFonts w:cs="Tahoma"/>
                <w:color w:val="000000" w:themeColor="text1"/>
                <w:w w:val="99"/>
              </w:rPr>
              <w:t>X</w:t>
            </w:r>
          </w:p>
        </w:tc>
      </w:tr>
      <w:tr w:rsidR="008025FF" w:rsidRPr="001932F9" w:rsidTr="008025FF">
        <w:trPr>
          <w:trHeight w:val="661"/>
        </w:trPr>
        <w:tc>
          <w:tcPr>
            <w:tcW w:w="1985" w:type="dxa"/>
          </w:tcPr>
          <w:p w:rsidR="008025FF" w:rsidRPr="001932F9" w:rsidRDefault="008025FF" w:rsidP="00F402D9">
            <w:pPr>
              <w:pStyle w:val="TableParagraph"/>
              <w:spacing w:before="8"/>
              <w:jc w:val="both"/>
              <w:rPr>
                <w:rFonts w:cs="Tahoma"/>
                <w:color w:val="000000" w:themeColor="text1"/>
              </w:rPr>
            </w:pPr>
          </w:p>
          <w:p w:rsidR="008025FF" w:rsidRPr="001932F9" w:rsidRDefault="008025FF" w:rsidP="00F402D9">
            <w:pPr>
              <w:pStyle w:val="TableParagraph"/>
              <w:spacing w:before="1"/>
              <w:ind w:left="115"/>
              <w:jc w:val="both"/>
              <w:rPr>
                <w:rFonts w:cs="Tahoma"/>
                <w:color w:val="000000" w:themeColor="text1"/>
              </w:rPr>
            </w:pPr>
            <w:r w:rsidRPr="001932F9">
              <w:rPr>
                <w:rFonts w:cs="Tahoma"/>
                <w:color w:val="000000" w:themeColor="text1"/>
              </w:rPr>
              <w:t>Financial</w:t>
            </w:r>
          </w:p>
        </w:tc>
        <w:tc>
          <w:tcPr>
            <w:tcW w:w="2186" w:type="dxa"/>
          </w:tcPr>
          <w:p w:rsidR="008025FF" w:rsidRPr="001932F9" w:rsidRDefault="008025FF" w:rsidP="00F402D9">
            <w:pPr>
              <w:pStyle w:val="TableParagraph"/>
              <w:spacing w:before="8"/>
              <w:jc w:val="both"/>
              <w:rPr>
                <w:rFonts w:cs="Tahoma"/>
                <w:color w:val="000000" w:themeColor="text1"/>
              </w:rPr>
            </w:pPr>
          </w:p>
          <w:p w:rsidR="008025FF" w:rsidRPr="001932F9" w:rsidRDefault="008025FF" w:rsidP="00F402D9">
            <w:pPr>
              <w:pStyle w:val="TableParagraph"/>
              <w:spacing w:before="1"/>
              <w:ind w:left="115"/>
              <w:jc w:val="both"/>
              <w:rPr>
                <w:rFonts w:cs="Tahoma"/>
                <w:color w:val="000000" w:themeColor="text1"/>
              </w:rPr>
            </w:pPr>
            <w:r w:rsidRPr="001932F9">
              <w:rPr>
                <w:rFonts w:cs="Tahoma"/>
                <w:color w:val="000000" w:themeColor="text1"/>
              </w:rPr>
              <w:t>(LPO/PO)</w:t>
            </w:r>
            <w:r w:rsidRPr="001932F9">
              <w:rPr>
                <w:rFonts w:cs="Tahoma"/>
                <w:color w:val="000000" w:themeColor="text1"/>
                <w:spacing w:val="-3"/>
              </w:rPr>
              <w:t xml:space="preserve"> </w:t>
            </w:r>
            <w:r w:rsidRPr="001932F9">
              <w:rPr>
                <w:rFonts w:cs="Tahoma"/>
                <w:color w:val="000000" w:themeColor="text1"/>
              </w:rPr>
              <w:t>*</w:t>
            </w:r>
            <w:r w:rsidRPr="001932F9">
              <w:rPr>
                <w:rFonts w:cs="Tahoma"/>
                <w:color w:val="000000" w:themeColor="text1"/>
                <w:spacing w:val="-1"/>
              </w:rPr>
              <w:t xml:space="preserve"> </w:t>
            </w:r>
            <w:r w:rsidRPr="001932F9">
              <w:rPr>
                <w:rFonts w:cs="Tahoma"/>
                <w:color w:val="000000" w:themeColor="text1"/>
              </w:rPr>
              <w:t>100</w:t>
            </w:r>
          </w:p>
        </w:tc>
        <w:tc>
          <w:tcPr>
            <w:tcW w:w="2208" w:type="dxa"/>
          </w:tcPr>
          <w:p w:rsidR="008025FF" w:rsidRPr="001932F9" w:rsidRDefault="008025FF" w:rsidP="00F402D9">
            <w:pPr>
              <w:pStyle w:val="TableParagraph"/>
              <w:spacing w:before="8"/>
              <w:jc w:val="both"/>
              <w:rPr>
                <w:rFonts w:cs="Tahoma"/>
                <w:color w:val="000000" w:themeColor="text1"/>
              </w:rPr>
            </w:pPr>
          </w:p>
          <w:p w:rsidR="008025FF" w:rsidRPr="001932F9" w:rsidRDefault="008025FF" w:rsidP="00F402D9">
            <w:pPr>
              <w:pStyle w:val="TableParagraph"/>
              <w:spacing w:before="1"/>
              <w:ind w:left="115"/>
              <w:jc w:val="both"/>
              <w:rPr>
                <w:rFonts w:cs="Tahoma"/>
                <w:color w:val="000000" w:themeColor="text1"/>
              </w:rPr>
            </w:pPr>
            <w:r w:rsidRPr="001932F9">
              <w:rPr>
                <w:rFonts w:cs="Tahoma"/>
                <w:color w:val="000000" w:themeColor="text1"/>
              </w:rPr>
              <w:t>0.3</w:t>
            </w:r>
          </w:p>
        </w:tc>
        <w:tc>
          <w:tcPr>
            <w:tcW w:w="1908" w:type="dxa"/>
          </w:tcPr>
          <w:p w:rsidR="008025FF" w:rsidRPr="001932F9" w:rsidRDefault="008025FF" w:rsidP="00F402D9">
            <w:pPr>
              <w:pStyle w:val="TableParagraph"/>
              <w:spacing w:before="8"/>
              <w:jc w:val="both"/>
              <w:rPr>
                <w:rFonts w:cs="Tahoma"/>
                <w:color w:val="000000" w:themeColor="text1"/>
              </w:rPr>
            </w:pPr>
          </w:p>
          <w:p w:rsidR="008025FF" w:rsidRPr="001932F9" w:rsidRDefault="008025FF" w:rsidP="00F402D9">
            <w:pPr>
              <w:pStyle w:val="TableParagraph"/>
              <w:spacing w:before="1"/>
              <w:ind w:left="115"/>
              <w:jc w:val="both"/>
              <w:rPr>
                <w:rFonts w:cs="Tahoma"/>
                <w:color w:val="000000" w:themeColor="text1"/>
              </w:rPr>
            </w:pPr>
            <w:r w:rsidRPr="001932F9">
              <w:rPr>
                <w:rFonts w:cs="Tahoma"/>
                <w:color w:val="000000" w:themeColor="text1"/>
                <w:w w:val="99"/>
              </w:rPr>
              <w:t>Y</w:t>
            </w:r>
          </w:p>
        </w:tc>
      </w:tr>
      <w:tr w:rsidR="008025FF" w:rsidRPr="001932F9" w:rsidTr="008025FF">
        <w:trPr>
          <w:trHeight w:val="492"/>
        </w:trPr>
        <w:tc>
          <w:tcPr>
            <w:tcW w:w="1985" w:type="dxa"/>
          </w:tcPr>
          <w:p w:rsidR="008025FF" w:rsidRPr="001932F9" w:rsidRDefault="008025FF" w:rsidP="00F402D9">
            <w:pPr>
              <w:pStyle w:val="TableParagraph"/>
              <w:jc w:val="both"/>
              <w:rPr>
                <w:rFonts w:cs="Tahoma"/>
                <w:color w:val="000000" w:themeColor="text1"/>
              </w:rPr>
            </w:pPr>
          </w:p>
        </w:tc>
        <w:tc>
          <w:tcPr>
            <w:tcW w:w="4394" w:type="dxa"/>
            <w:gridSpan w:val="2"/>
          </w:tcPr>
          <w:p w:rsidR="008025FF" w:rsidRPr="001932F9" w:rsidRDefault="008025FF" w:rsidP="00F402D9">
            <w:pPr>
              <w:pStyle w:val="TableParagraph"/>
              <w:spacing w:before="1"/>
              <w:ind w:left="115"/>
              <w:jc w:val="both"/>
              <w:rPr>
                <w:rFonts w:cs="Tahoma"/>
                <w:color w:val="000000" w:themeColor="text1"/>
              </w:rPr>
            </w:pPr>
          </w:p>
          <w:p w:rsidR="008025FF" w:rsidRPr="001932F9" w:rsidRDefault="008025FF" w:rsidP="00F402D9">
            <w:pPr>
              <w:pStyle w:val="TableParagraph"/>
              <w:spacing w:before="1"/>
              <w:ind w:left="115"/>
              <w:jc w:val="both"/>
              <w:rPr>
                <w:rFonts w:cs="Tahoma"/>
                <w:color w:val="000000" w:themeColor="text1"/>
              </w:rPr>
            </w:pPr>
            <w:r w:rsidRPr="001932F9">
              <w:rPr>
                <w:rFonts w:cs="Tahoma"/>
                <w:color w:val="000000" w:themeColor="text1"/>
              </w:rPr>
              <w:t>Final</w:t>
            </w:r>
            <w:r w:rsidRPr="001932F9">
              <w:rPr>
                <w:rFonts w:cs="Tahoma"/>
                <w:color w:val="000000" w:themeColor="text1"/>
                <w:spacing w:val="-4"/>
              </w:rPr>
              <w:t xml:space="preserve"> </w:t>
            </w:r>
            <w:r w:rsidRPr="001932F9">
              <w:rPr>
                <w:rFonts w:cs="Tahoma"/>
                <w:color w:val="000000" w:themeColor="text1"/>
              </w:rPr>
              <w:t>score</w:t>
            </w:r>
          </w:p>
        </w:tc>
        <w:tc>
          <w:tcPr>
            <w:tcW w:w="1908" w:type="dxa"/>
          </w:tcPr>
          <w:p w:rsidR="008025FF" w:rsidRPr="001932F9" w:rsidRDefault="008025FF" w:rsidP="00F402D9">
            <w:pPr>
              <w:pStyle w:val="TableParagraph"/>
              <w:spacing w:before="1"/>
              <w:ind w:left="115"/>
              <w:jc w:val="both"/>
              <w:rPr>
                <w:rFonts w:cs="Tahoma"/>
                <w:color w:val="000000" w:themeColor="text1"/>
              </w:rPr>
            </w:pPr>
          </w:p>
          <w:p w:rsidR="008025FF" w:rsidRPr="001932F9" w:rsidRDefault="008025FF" w:rsidP="00F402D9">
            <w:pPr>
              <w:pStyle w:val="TableParagraph"/>
              <w:spacing w:before="1"/>
              <w:ind w:left="115"/>
              <w:jc w:val="both"/>
              <w:rPr>
                <w:rFonts w:cs="Tahoma"/>
                <w:color w:val="000000" w:themeColor="text1"/>
              </w:rPr>
            </w:pPr>
            <w:r w:rsidRPr="001932F9">
              <w:rPr>
                <w:rFonts w:cs="Tahoma"/>
                <w:color w:val="000000" w:themeColor="text1"/>
              </w:rPr>
              <w:t>(X+Y)</w:t>
            </w:r>
          </w:p>
          <w:p w:rsidR="008025FF" w:rsidRPr="001932F9" w:rsidRDefault="008025FF" w:rsidP="00F402D9">
            <w:pPr>
              <w:pStyle w:val="TableParagraph"/>
              <w:spacing w:before="1"/>
              <w:ind w:left="115"/>
              <w:jc w:val="both"/>
              <w:rPr>
                <w:rFonts w:cs="Tahoma"/>
                <w:color w:val="000000" w:themeColor="text1"/>
              </w:rPr>
            </w:pPr>
          </w:p>
        </w:tc>
      </w:tr>
    </w:tbl>
    <w:p w:rsidR="008025FF" w:rsidRPr="001932F9" w:rsidRDefault="008025FF" w:rsidP="008025FF">
      <w:pPr>
        <w:pStyle w:val="BodyText"/>
        <w:spacing w:before="9"/>
        <w:ind w:right="162"/>
        <w:jc w:val="both"/>
        <w:rPr>
          <w:rFonts w:cs="Tahoma"/>
          <w:color w:val="000000" w:themeColor="text1"/>
        </w:rPr>
      </w:pPr>
    </w:p>
    <w:p w:rsidR="008025FF" w:rsidRPr="001932F9" w:rsidRDefault="008025FF" w:rsidP="008025FF">
      <w:pPr>
        <w:pStyle w:val="BodyText"/>
        <w:jc w:val="both"/>
        <w:rPr>
          <w:rFonts w:cs="Tahoma"/>
          <w:b/>
          <w:color w:val="000000" w:themeColor="text1"/>
        </w:rPr>
      </w:pPr>
      <w:r w:rsidRPr="001932F9">
        <w:rPr>
          <w:rFonts w:cs="Tahoma"/>
          <w:b/>
          <w:color w:val="000000" w:themeColor="text1"/>
        </w:rPr>
        <w:t>Note: LPO – Lowest Price Offer amongst all Qualified Bidders; PO-Price</w:t>
      </w:r>
      <w:r w:rsidRPr="001932F9">
        <w:rPr>
          <w:rFonts w:cs="Tahoma"/>
          <w:b/>
          <w:color w:val="000000" w:themeColor="text1"/>
          <w:spacing w:val="-3"/>
        </w:rPr>
        <w:t xml:space="preserve"> </w:t>
      </w:r>
      <w:r w:rsidRPr="001932F9">
        <w:rPr>
          <w:rFonts w:cs="Tahoma"/>
          <w:b/>
          <w:color w:val="000000" w:themeColor="text1"/>
        </w:rPr>
        <w:t>Offer</w:t>
      </w:r>
      <w:r w:rsidRPr="001932F9">
        <w:rPr>
          <w:rFonts w:cs="Tahoma"/>
          <w:b/>
          <w:color w:val="000000" w:themeColor="text1"/>
          <w:spacing w:val="-2"/>
        </w:rPr>
        <w:t xml:space="preserve"> </w:t>
      </w:r>
      <w:r w:rsidRPr="001932F9">
        <w:rPr>
          <w:rFonts w:cs="Tahoma"/>
          <w:b/>
          <w:color w:val="000000" w:themeColor="text1"/>
        </w:rPr>
        <w:t>of</w:t>
      </w:r>
      <w:r w:rsidRPr="001932F9">
        <w:rPr>
          <w:rFonts w:cs="Tahoma"/>
          <w:b/>
          <w:color w:val="000000" w:themeColor="text1"/>
          <w:spacing w:val="-1"/>
        </w:rPr>
        <w:t xml:space="preserve"> </w:t>
      </w:r>
      <w:r w:rsidRPr="001932F9">
        <w:rPr>
          <w:rFonts w:cs="Tahoma"/>
          <w:b/>
          <w:color w:val="000000" w:themeColor="text1"/>
        </w:rPr>
        <w:t>the</w:t>
      </w:r>
      <w:r w:rsidRPr="001932F9">
        <w:rPr>
          <w:rFonts w:cs="Tahoma"/>
          <w:b/>
          <w:color w:val="000000" w:themeColor="text1"/>
          <w:spacing w:val="-2"/>
        </w:rPr>
        <w:t xml:space="preserve"> </w:t>
      </w:r>
      <w:r w:rsidRPr="001932F9">
        <w:rPr>
          <w:rFonts w:cs="Tahoma"/>
          <w:b/>
          <w:color w:val="000000" w:themeColor="text1"/>
        </w:rPr>
        <w:t>Bidder</w:t>
      </w:r>
      <w:r w:rsidRPr="001932F9">
        <w:rPr>
          <w:rFonts w:cs="Tahoma"/>
          <w:b/>
          <w:color w:val="000000" w:themeColor="text1"/>
          <w:spacing w:val="-2"/>
        </w:rPr>
        <w:t xml:space="preserve"> </w:t>
      </w:r>
      <w:r w:rsidRPr="001932F9">
        <w:rPr>
          <w:rFonts w:cs="Tahoma"/>
          <w:b/>
          <w:color w:val="000000" w:themeColor="text1"/>
        </w:rPr>
        <w:t>in</w:t>
      </w:r>
      <w:r w:rsidRPr="001932F9">
        <w:rPr>
          <w:rFonts w:cs="Tahoma"/>
          <w:b/>
          <w:color w:val="000000" w:themeColor="text1"/>
          <w:spacing w:val="-3"/>
        </w:rPr>
        <w:t xml:space="preserve"> </w:t>
      </w:r>
      <w:r w:rsidRPr="001932F9">
        <w:rPr>
          <w:rFonts w:cs="Tahoma"/>
          <w:b/>
          <w:color w:val="000000" w:themeColor="text1"/>
        </w:rPr>
        <w:t>question.  Weighted</w:t>
      </w:r>
      <w:r w:rsidRPr="001932F9">
        <w:rPr>
          <w:rFonts w:cs="Tahoma"/>
          <w:b/>
          <w:color w:val="000000" w:themeColor="text1"/>
          <w:spacing w:val="-1"/>
        </w:rPr>
        <w:t xml:space="preserve"> </w:t>
      </w:r>
      <w:r w:rsidRPr="001932F9">
        <w:rPr>
          <w:rFonts w:cs="Tahoma"/>
          <w:b/>
          <w:color w:val="000000" w:themeColor="text1"/>
        </w:rPr>
        <w:t>Score</w:t>
      </w:r>
      <w:r w:rsidRPr="001932F9">
        <w:rPr>
          <w:rFonts w:cs="Tahoma"/>
          <w:b/>
          <w:color w:val="000000" w:themeColor="text1"/>
          <w:spacing w:val="1"/>
        </w:rPr>
        <w:t xml:space="preserve"> </w:t>
      </w:r>
      <w:r w:rsidRPr="001932F9">
        <w:rPr>
          <w:rFonts w:cs="Tahoma"/>
          <w:b/>
          <w:color w:val="000000" w:themeColor="text1"/>
        </w:rPr>
        <w:t>will</w:t>
      </w:r>
      <w:r w:rsidRPr="001932F9">
        <w:rPr>
          <w:rFonts w:cs="Tahoma"/>
          <w:b/>
          <w:color w:val="000000" w:themeColor="text1"/>
          <w:spacing w:val="-1"/>
        </w:rPr>
        <w:t xml:space="preserve"> </w:t>
      </w:r>
      <w:r w:rsidRPr="001932F9">
        <w:rPr>
          <w:rFonts w:cs="Tahoma"/>
          <w:b/>
          <w:color w:val="000000" w:themeColor="text1"/>
        </w:rPr>
        <w:t>be</w:t>
      </w:r>
      <w:r w:rsidRPr="001932F9">
        <w:rPr>
          <w:rFonts w:cs="Tahoma"/>
          <w:b/>
          <w:color w:val="000000" w:themeColor="text1"/>
          <w:spacing w:val="-3"/>
        </w:rPr>
        <w:t xml:space="preserve"> </w:t>
      </w:r>
      <w:r w:rsidRPr="001932F9">
        <w:rPr>
          <w:rFonts w:cs="Tahoma"/>
          <w:b/>
          <w:color w:val="000000" w:themeColor="text1"/>
        </w:rPr>
        <w:t>adjusted</w:t>
      </w:r>
      <w:r w:rsidRPr="001932F9">
        <w:rPr>
          <w:rFonts w:cs="Tahoma"/>
          <w:b/>
          <w:color w:val="000000" w:themeColor="text1"/>
          <w:spacing w:val="-2"/>
        </w:rPr>
        <w:t xml:space="preserve"> </w:t>
      </w:r>
      <w:r w:rsidRPr="001932F9">
        <w:rPr>
          <w:rFonts w:cs="Tahoma"/>
          <w:b/>
          <w:color w:val="000000" w:themeColor="text1"/>
        </w:rPr>
        <w:t>to two decimal</w:t>
      </w:r>
      <w:r w:rsidRPr="001932F9">
        <w:rPr>
          <w:rFonts w:cs="Tahoma"/>
          <w:b/>
          <w:color w:val="000000" w:themeColor="text1"/>
          <w:spacing w:val="-3"/>
        </w:rPr>
        <w:t xml:space="preserve"> </w:t>
      </w:r>
      <w:r w:rsidRPr="001932F9">
        <w:rPr>
          <w:rFonts w:cs="Tahoma"/>
          <w:b/>
          <w:color w:val="000000" w:themeColor="text1"/>
        </w:rPr>
        <w:t>places.</w:t>
      </w:r>
    </w:p>
    <w:p w:rsidR="008025FF" w:rsidRPr="001932F9" w:rsidRDefault="008025FF" w:rsidP="008025FF">
      <w:pPr>
        <w:pStyle w:val="BodyText"/>
        <w:jc w:val="both"/>
        <w:rPr>
          <w:rFonts w:cs="Tahoma"/>
          <w:color w:val="000000" w:themeColor="text1"/>
        </w:rPr>
      </w:pPr>
    </w:p>
    <w:p w:rsidR="008025FF" w:rsidRPr="001932F9" w:rsidRDefault="008025FF" w:rsidP="008025FF">
      <w:pPr>
        <w:pStyle w:val="BodyText"/>
        <w:jc w:val="both"/>
        <w:rPr>
          <w:rFonts w:cs="Tahoma"/>
          <w:b/>
          <w:color w:val="000000" w:themeColor="text1"/>
        </w:rPr>
      </w:pPr>
      <w:r w:rsidRPr="001932F9">
        <w:rPr>
          <w:rFonts w:cs="Tahoma"/>
          <w:color w:val="000000" w:themeColor="text1"/>
        </w:rPr>
        <w:t>The</w:t>
      </w:r>
      <w:r w:rsidRPr="001932F9">
        <w:rPr>
          <w:rFonts w:cs="Tahoma"/>
          <w:b/>
          <w:color w:val="000000" w:themeColor="text1"/>
        </w:rPr>
        <w:t xml:space="preserve"> Bidder with the highest total score will be considered as Lowest One (L1). </w:t>
      </w:r>
    </w:p>
    <w:p w:rsidR="008025FF" w:rsidRPr="001932F9" w:rsidRDefault="008025FF" w:rsidP="008025FF">
      <w:pPr>
        <w:pStyle w:val="Heading4"/>
        <w:ind w:left="730" w:right="162"/>
        <w:jc w:val="both"/>
        <w:rPr>
          <w:rFonts w:ascii="Verdana" w:hAnsi="Verdana" w:cs="Tahoma"/>
          <w:b/>
          <w:color w:val="000000" w:themeColor="text1"/>
        </w:rPr>
      </w:pPr>
    </w:p>
    <w:p w:rsidR="008025FF" w:rsidRPr="001932F9" w:rsidRDefault="008025FF" w:rsidP="008025FF">
      <w:pPr>
        <w:pStyle w:val="BodyText"/>
        <w:jc w:val="both"/>
        <w:rPr>
          <w:rFonts w:cs="Tahoma"/>
          <w:b/>
          <w:color w:val="000000" w:themeColor="text1"/>
          <w:spacing w:val="-1"/>
        </w:rPr>
      </w:pPr>
      <w:r w:rsidRPr="001932F9">
        <w:rPr>
          <w:rFonts w:cs="Tahoma"/>
          <w:b/>
          <w:color w:val="000000" w:themeColor="text1"/>
        </w:rPr>
        <w:t>In case of a tie between two or more</w:t>
      </w:r>
      <w:r w:rsidRPr="001932F9">
        <w:rPr>
          <w:rFonts w:cs="Tahoma"/>
          <w:b/>
          <w:color w:val="000000" w:themeColor="text1"/>
          <w:spacing w:val="-1"/>
        </w:rPr>
        <w:t xml:space="preserve"> </w:t>
      </w:r>
      <w:r w:rsidRPr="001932F9">
        <w:rPr>
          <w:rFonts w:cs="Tahoma"/>
          <w:b/>
          <w:color w:val="000000" w:themeColor="text1"/>
        </w:rPr>
        <w:t>bidders,</w:t>
      </w:r>
      <w:r w:rsidRPr="001932F9">
        <w:rPr>
          <w:rFonts w:cs="Tahoma"/>
          <w:b/>
          <w:color w:val="000000" w:themeColor="text1"/>
          <w:spacing w:val="-1"/>
        </w:rPr>
        <w:t xml:space="preserve"> following tie breaker modes shall be adopted by the Institute.</w:t>
      </w:r>
    </w:p>
    <w:p w:rsidR="008025FF" w:rsidRPr="001932F9" w:rsidRDefault="008025FF" w:rsidP="008025FF">
      <w:pPr>
        <w:pStyle w:val="Heading4"/>
        <w:ind w:left="730" w:right="162"/>
        <w:jc w:val="both"/>
        <w:rPr>
          <w:rFonts w:ascii="Verdana" w:hAnsi="Verdana" w:cs="Tahoma"/>
          <w:color w:val="000000" w:themeColor="text1"/>
          <w:spacing w:val="-1"/>
        </w:rPr>
      </w:pPr>
    </w:p>
    <w:p w:rsidR="008025FF" w:rsidRPr="001932F9" w:rsidRDefault="008025FF" w:rsidP="008025FF">
      <w:pPr>
        <w:pStyle w:val="Heading4"/>
        <w:keepNext w:val="0"/>
        <w:keepLines w:val="0"/>
        <w:numPr>
          <w:ilvl w:val="0"/>
          <w:numId w:val="11"/>
        </w:numPr>
        <w:spacing w:before="0"/>
        <w:ind w:left="1276" w:right="162" w:hanging="567"/>
        <w:jc w:val="both"/>
        <w:rPr>
          <w:rFonts w:ascii="Verdana" w:hAnsi="Verdana" w:cs="Tahoma"/>
          <w:i w:val="0"/>
          <w:color w:val="000000" w:themeColor="text1"/>
        </w:rPr>
      </w:pPr>
      <w:r w:rsidRPr="001932F9">
        <w:rPr>
          <w:rFonts w:ascii="Verdana" w:hAnsi="Verdana" w:cs="Tahoma"/>
          <w:i w:val="0"/>
          <w:color w:val="000000" w:themeColor="text1"/>
        </w:rPr>
        <w:t>The</w:t>
      </w:r>
      <w:r w:rsidRPr="001932F9">
        <w:rPr>
          <w:rFonts w:ascii="Verdana" w:hAnsi="Verdana" w:cs="Tahoma"/>
          <w:i w:val="0"/>
          <w:color w:val="000000" w:themeColor="text1"/>
          <w:spacing w:val="-1"/>
        </w:rPr>
        <w:t xml:space="preserve"> </w:t>
      </w:r>
      <w:r w:rsidRPr="001932F9">
        <w:rPr>
          <w:rFonts w:ascii="Verdana" w:hAnsi="Verdana" w:cs="Tahoma"/>
          <w:i w:val="0"/>
          <w:color w:val="000000" w:themeColor="text1"/>
        </w:rPr>
        <w:t>bidder</w:t>
      </w:r>
      <w:r w:rsidRPr="001932F9">
        <w:rPr>
          <w:rFonts w:ascii="Verdana" w:hAnsi="Verdana" w:cs="Tahoma"/>
          <w:i w:val="0"/>
          <w:color w:val="000000" w:themeColor="text1"/>
          <w:spacing w:val="-2"/>
        </w:rPr>
        <w:t xml:space="preserve"> </w:t>
      </w:r>
      <w:r w:rsidRPr="001932F9">
        <w:rPr>
          <w:rFonts w:ascii="Verdana" w:hAnsi="Verdana" w:cs="Tahoma"/>
          <w:i w:val="0"/>
          <w:color w:val="000000" w:themeColor="text1"/>
        </w:rPr>
        <w:t>with the</w:t>
      </w:r>
      <w:r w:rsidRPr="001932F9">
        <w:rPr>
          <w:rFonts w:ascii="Verdana" w:hAnsi="Verdana" w:cs="Tahoma"/>
          <w:i w:val="0"/>
          <w:color w:val="000000" w:themeColor="text1"/>
          <w:spacing w:val="-2"/>
        </w:rPr>
        <w:t xml:space="preserve"> </w:t>
      </w:r>
      <w:r w:rsidRPr="001932F9">
        <w:rPr>
          <w:rFonts w:ascii="Verdana" w:hAnsi="Verdana" w:cs="Tahoma"/>
          <w:i w:val="0"/>
          <w:color w:val="000000" w:themeColor="text1"/>
        </w:rPr>
        <w:t>higher</w:t>
      </w:r>
      <w:r w:rsidRPr="001932F9">
        <w:rPr>
          <w:rFonts w:ascii="Verdana" w:hAnsi="Verdana" w:cs="Tahoma"/>
          <w:i w:val="0"/>
          <w:color w:val="000000" w:themeColor="text1"/>
          <w:spacing w:val="-2"/>
        </w:rPr>
        <w:t xml:space="preserve"> </w:t>
      </w:r>
      <w:r w:rsidRPr="001932F9">
        <w:rPr>
          <w:rFonts w:ascii="Verdana" w:hAnsi="Verdana" w:cs="Tahoma"/>
          <w:i w:val="0"/>
          <w:color w:val="000000" w:themeColor="text1"/>
        </w:rPr>
        <w:t>technical</w:t>
      </w:r>
      <w:r w:rsidRPr="001932F9">
        <w:rPr>
          <w:rFonts w:ascii="Verdana" w:hAnsi="Verdana" w:cs="Tahoma"/>
          <w:i w:val="0"/>
          <w:color w:val="000000" w:themeColor="text1"/>
          <w:spacing w:val="-1"/>
        </w:rPr>
        <w:t xml:space="preserve"> </w:t>
      </w:r>
      <w:r w:rsidRPr="001932F9">
        <w:rPr>
          <w:rFonts w:ascii="Verdana" w:hAnsi="Verdana" w:cs="Tahoma"/>
          <w:i w:val="0"/>
          <w:color w:val="000000" w:themeColor="text1"/>
        </w:rPr>
        <w:t>score</w:t>
      </w:r>
      <w:r w:rsidRPr="001932F9">
        <w:rPr>
          <w:rFonts w:ascii="Verdana" w:hAnsi="Verdana" w:cs="Tahoma"/>
          <w:i w:val="0"/>
          <w:color w:val="000000" w:themeColor="text1"/>
          <w:spacing w:val="-1"/>
        </w:rPr>
        <w:t xml:space="preserve"> </w:t>
      </w:r>
      <w:r w:rsidRPr="001932F9">
        <w:rPr>
          <w:rFonts w:ascii="Verdana" w:hAnsi="Verdana" w:cs="Tahoma"/>
          <w:i w:val="0"/>
          <w:color w:val="000000" w:themeColor="text1"/>
        </w:rPr>
        <w:t>will</w:t>
      </w:r>
      <w:r w:rsidRPr="001932F9">
        <w:rPr>
          <w:rFonts w:ascii="Verdana" w:hAnsi="Verdana" w:cs="Tahoma"/>
          <w:i w:val="0"/>
          <w:color w:val="000000" w:themeColor="text1"/>
          <w:spacing w:val="-1"/>
        </w:rPr>
        <w:t xml:space="preserve"> </w:t>
      </w:r>
      <w:r w:rsidRPr="001932F9">
        <w:rPr>
          <w:rFonts w:ascii="Verdana" w:hAnsi="Verdana" w:cs="Tahoma"/>
          <w:i w:val="0"/>
          <w:color w:val="000000" w:themeColor="text1"/>
        </w:rPr>
        <w:t>be</w:t>
      </w:r>
      <w:r w:rsidRPr="001932F9">
        <w:rPr>
          <w:rFonts w:ascii="Verdana" w:hAnsi="Verdana" w:cs="Tahoma"/>
          <w:i w:val="0"/>
          <w:color w:val="000000" w:themeColor="text1"/>
          <w:spacing w:val="-1"/>
        </w:rPr>
        <w:t xml:space="preserve"> </w:t>
      </w:r>
      <w:r w:rsidRPr="001932F9">
        <w:rPr>
          <w:rFonts w:ascii="Verdana" w:hAnsi="Verdana" w:cs="Tahoma"/>
          <w:i w:val="0"/>
          <w:color w:val="000000" w:themeColor="text1"/>
        </w:rPr>
        <w:t>recommended.</w:t>
      </w:r>
    </w:p>
    <w:p w:rsidR="008025FF" w:rsidRPr="001932F9" w:rsidRDefault="008025FF" w:rsidP="008025FF">
      <w:pPr>
        <w:pStyle w:val="Heading4"/>
        <w:keepNext w:val="0"/>
        <w:keepLines w:val="0"/>
        <w:numPr>
          <w:ilvl w:val="0"/>
          <w:numId w:val="11"/>
        </w:numPr>
        <w:spacing w:before="0"/>
        <w:ind w:left="1276" w:right="162" w:hanging="567"/>
        <w:jc w:val="both"/>
        <w:rPr>
          <w:rFonts w:ascii="Verdana" w:hAnsi="Verdana" w:cs="Tahoma"/>
          <w:i w:val="0"/>
          <w:color w:val="000000" w:themeColor="text1"/>
        </w:rPr>
      </w:pPr>
      <w:r w:rsidRPr="001932F9">
        <w:rPr>
          <w:rFonts w:ascii="Verdana" w:hAnsi="Verdana" w:cs="Tahoma"/>
          <w:i w:val="0"/>
          <w:color w:val="000000" w:themeColor="text1"/>
        </w:rPr>
        <w:t>If there is a tie again, then more number of CFTI’s implementations shall considered as Lowest One(L1).</w:t>
      </w:r>
    </w:p>
    <w:p w:rsidR="008025FF" w:rsidRPr="001932F9" w:rsidRDefault="008025FF" w:rsidP="008025FF">
      <w:pPr>
        <w:pStyle w:val="Heading4"/>
        <w:keepNext w:val="0"/>
        <w:keepLines w:val="0"/>
        <w:numPr>
          <w:ilvl w:val="0"/>
          <w:numId w:val="11"/>
        </w:numPr>
        <w:spacing w:before="0"/>
        <w:ind w:left="1276" w:right="162" w:hanging="567"/>
        <w:jc w:val="both"/>
        <w:rPr>
          <w:rFonts w:ascii="Verdana" w:hAnsi="Verdana" w:cs="Tahoma"/>
          <w:i w:val="0"/>
          <w:color w:val="000000" w:themeColor="text1"/>
        </w:rPr>
      </w:pPr>
      <w:r w:rsidRPr="001932F9">
        <w:rPr>
          <w:rFonts w:ascii="Verdana" w:hAnsi="Verdana" w:cs="Tahoma"/>
          <w:i w:val="0"/>
          <w:color w:val="000000" w:themeColor="text1"/>
        </w:rPr>
        <w:t>If there is a tie still, then the bidder having more score in technical evaluation shall be considered as the lowest one (L1).</w:t>
      </w:r>
    </w:p>
    <w:p w:rsidR="008025FF" w:rsidRPr="001932F9" w:rsidRDefault="008025FF" w:rsidP="008025FF">
      <w:pPr>
        <w:jc w:val="both"/>
      </w:pPr>
    </w:p>
    <w:p w:rsidR="004E4E50" w:rsidRPr="001932F9" w:rsidRDefault="00372D74">
      <w:pPr>
        <w:pStyle w:val="ListParagraph"/>
        <w:numPr>
          <w:ilvl w:val="0"/>
          <w:numId w:val="8"/>
        </w:numPr>
        <w:tabs>
          <w:tab w:val="left" w:pos="680"/>
        </w:tabs>
        <w:spacing w:line="360" w:lineRule="auto"/>
        <w:ind w:right="133"/>
        <w:jc w:val="both"/>
      </w:pPr>
      <w:r w:rsidRPr="001932F9">
        <w:t>The Institute</w:t>
      </w:r>
      <w:r w:rsidR="00F53926" w:rsidRPr="001932F9">
        <w:t xml:space="preserve"> shall issue a Purchase Order to the successful Bidder giving him </w:t>
      </w:r>
      <w:r w:rsidRPr="001932F9">
        <w:rPr>
          <w:b/>
        </w:rPr>
        <w:t>15</w:t>
      </w:r>
      <w:r w:rsidR="00F53926" w:rsidRPr="001932F9">
        <w:rPr>
          <w:b/>
        </w:rPr>
        <w:t xml:space="preserve"> working</w:t>
      </w:r>
      <w:r w:rsidR="00F53926" w:rsidRPr="001932F9">
        <w:rPr>
          <w:b/>
          <w:spacing w:val="-73"/>
        </w:rPr>
        <w:t xml:space="preserve"> </w:t>
      </w:r>
      <w:r w:rsidR="00F53926" w:rsidRPr="001932F9">
        <w:rPr>
          <w:b/>
        </w:rPr>
        <w:t>days</w:t>
      </w:r>
      <w:r w:rsidR="00F53926" w:rsidRPr="001932F9">
        <w:t xml:space="preserve">’ time to </w:t>
      </w:r>
      <w:r w:rsidRPr="001932F9">
        <w:t>submit</w:t>
      </w:r>
      <w:r w:rsidR="00F53926" w:rsidRPr="001932F9">
        <w:t xml:space="preserve"> </w:t>
      </w:r>
      <w:r w:rsidRPr="001932F9">
        <w:t>Performance Bank Guarantee which</w:t>
      </w:r>
      <w:r w:rsidR="00F53926" w:rsidRPr="001932F9">
        <w:rPr>
          <w:spacing w:val="1"/>
        </w:rPr>
        <w:t xml:space="preserve"> </w:t>
      </w:r>
      <w:r w:rsidRPr="001932F9">
        <w:t>3</w:t>
      </w:r>
      <w:r w:rsidR="00F53926" w:rsidRPr="001932F9">
        <w:t>% of the Contract Value a</w:t>
      </w:r>
      <w:r w:rsidRPr="001932F9">
        <w:t>nd execute the Contract with Institute</w:t>
      </w:r>
      <w:r w:rsidR="00F53926" w:rsidRPr="001932F9">
        <w:t xml:space="preserve"> in the prescribed</w:t>
      </w:r>
      <w:r w:rsidR="00F53926" w:rsidRPr="001932F9">
        <w:rPr>
          <w:spacing w:val="1"/>
        </w:rPr>
        <w:t xml:space="preserve"> </w:t>
      </w:r>
      <w:r w:rsidR="00F53926" w:rsidRPr="001932F9">
        <w:t>format.</w:t>
      </w:r>
    </w:p>
    <w:p w:rsidR="004E4E50" w:rsidRPr="001932F9" w:rsidRDefault="004E4E50">
      <w:r w:rsidRPr="001932F9">
        <w:br w:type="page"/>
      </w:r>
    </w:p>
    <w:p w:rsidR="00C90A9A" w:rsidRPr="001932F9" w:rsidRDefault="00F53926">
      <w:pPr>
        <w:pStyle w:val="Heading1"/>
        <w:numPr>
          <w:ilvl w:val="0"/>
          <w:numId w:val="8"/>
        </w:numPr>
        <w:tabs>
          <w:tab w:val="left" w:pos="680"/>
        </w:tabs>
        <w:spacing w:before="80"/>
        <w:ind w:hanging="568"/>
        <w:jc w:val="both"/>
        <w:rPr>
          <w:b w:val="0"/>
          <w:u w:val="none"/>
        </w:rPr>
      </w:pPr>
      <w:r w:rsidRPr="001932F9">
        <w:rPr>
          <w:u w:val="thick"/>
        </w:rPr>
        <w:lastRenderedPageBreak/>
        <w:t>Payment</w:t>
      </w:r>
      <w:r w:rsidRPr="001932F9">
        <w:rPr>
          <w:spacing w:val="-2"/>
          <w:u w:val="thick"/>
        </w:rPr>
        <w:t xml:space="preserve"> </w:t>
      </w:r>
      <w:r w:rsidRPr="001932F9">
        <w:rPr>
          <w:u w:val="thick"/>
        </w:rPr>
        <w:t>Schedule</w:t>
      </w:r>
      <w:r w:rsidRPr="001932F9">
        <w:rPr>
          <w:b w:val="0"/>
          <w:u w:val="none"/>
        </w:rPr>
        <w:t>:</w:t>
      </w:r>
    </w:p>
    <w:p w:rsidR="00C90A9A" w:rsidRPr="001932F9" w:rsidRDefault="00C90A9A">
      <w:pPr>
        <w:pStyle w:val="BodyText"/>
        <w:spacing w:before="4"/>
        <w:ind w:left="0"/>
        <w:rPr>
          <w:sz w:val="13"/>
        </w:rPr>
      </w:pPr>
    </w:p>
    <w:tbl>
      <w:tblPr>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3"/>
        <w:gridCol w:w="5357"/>
        <w:gridCol w:w="2633"/>
      </w:tblGrid>
      <w:tr w:rsidR="00C90A9A" w:rsidRPr="001932F9">
        <w:trPr>
          <w:trHeight w:val="616"/>
        </w:trPr>
        <w:tc>
          <w:tcPr>
            <w:tcW w:w="1303" w:type="dxa"/>
          </w:tcPr>
          <w:p w:rsidR="00C90A9A" w:rsidRPr="001932F9" w:rsidRDefault="00F53926">
            <w:pPr>
              <w:pStyle w:val="TableParagraph"/>
              <w:spacing w:line="264" w:lineRule="exact"/>
              <w:ind w:left="104" w:right="92"/>
              <w:jc w:val="center"/>
              <w:rPr>
                <w:b/>
              </w:rPr>
            </w:pPr>
            <w:r w:rsidRPr="001932F9">
              <w:rPr>
                <w:b/>
              </w:rPr>
              <w:t>Month</w:t>
            </w:r>
          </w:p>
          <w:p w:rsidR="00C90A9A" w:rsidRPr="001932F9" w:rsidRDefault="00F53926">
            <w:pPr>
              <w:pStyle w:val="TableParagraph"/>
              <w:spacing w:before="40"/>
              <w:ind w:left="105" w:right="91"/>
              <w:jc w:val="center"/>
              <w:rPr>
                <w:b/>
              </w:rPr>
            </w:pPr>
            <w:r w:rsidRPr="001932F9">
              <w:rPr>
                <w:b/>
              </w:rPr>
              <w:t>end</w:t>
            </w:r>
          </w:p>
        </w:tc>
        <w:tc>
          <w:tcPr>
            <w:tcW w:w="5357" w:type="dxa"/>
          </w:tcPr>
          <w:p w:rsidR="00C90A9A" w:rsidRPr="001932F9" w:rsidRDefault="00F53926">
            <w:pPr>
              <w:pStyle w:val="TableParagraph"/>
              <w:spacing w:line="264" w:lineRule="exact"/>
              <w:ind w:left="2086" w:right="2075"/>
              <w:jc w:val="center"/>
              <w:rPr>
                <w:b/>
              </w:rPr>
            </w:pPr>
            <w:r w:rsidRPr="001932F9">
              <w:rPr>
                <w:b/>
              </w:rPr>
              <w:t>Activities</w:t>
            </w:r>
          </w:p>
        </w:tc>
        <w:tc>
          <w:tcPr>
            <w:tcW w:w="2633" w:type="dxa"/>
          </w:tcPr>
          <w:p w:rsidR="00C90A9A" w:rsidRPr="001932F9" w:rsidRDefault="00F53926">
            <w:pPr>
              <w:pStyle w:val="TableParagraph"/>
              <w:spacing w:line="264" w:lineRule="exact"/>
              <w:ind w:left="252" w:right="245"/>
              <w:jc w:val="center"/>
              <w:rPr>
                <w:b/>
              </w:rPr>
            </w:pPr>
            <w:r w:rsidRPr="001932F9">
              <w:rPr>
                <w:b/>
              </w:rPr>
              <w:t>%</w:t>
            </w:r>
            <w:r w:rsidRPr="001932F9">
              <w:rPr>
                <w:b/>
                <w:spacing w:val="-1"/>
              </w:rPr>
              <w:t xml:space="preserve"> </w:t>
            </w:r>
            <w:r w:rsidRPr="001932F9">
              <w:rPr>
                <w:b/>
              </w:rPr>
              <w:t>of</w:t>
            </w:r>
            <w:r w:rsidRPr="001932F9">
              <w:rPr>
                <w:b/>
                <w:spacing w:val="-1"/>
              </w:rPr>
              <w:t xml:space="preserve"> </w:t>
            </w:r>
            <w:r w:rsidRPr="001932F9">
              <w:rPr>
                <w:b/>
              </w:rPr>
              <w:t>Payment</w:t>
            </w:r>
            <w:r w:rsidRPr="001932F9">
              <w:rPr>
                <w:b/>
                <w:spacing w:val="-1"/>
              </w:rPr>
              <w:t xml:space="preserve"> </w:t>
            </w:r>
            <w:r w:rsidRPr="001932F9">
              <w:rPr>
                <w:b/>
              </w:rPr>
              <w:t>to</w:t>
            </w:r>
          </w:p>
          <w:p w:rsidR="00C90A9A" w:rsidRPr="001932F9" w:rsidRDefault="00F53926">
            <w:pPr>
              <w:pStyle w:val="TableParagraph"/>
              <w:spacing w:before="40"/>
              <w:ind w:left="252" w:right="241"/>
              <w:jc w:val="center"/>
              <w:rPr>
                <w:b/>
              </w:rPr>
            </w:pPr>
            <w:r w:rsidRPr="001932F9">
              <w:rPr>
                <w:b/>
              </w:rPr>
              <w:t>be</w:t>
            </w:r>
            <w:r w:rsidRPr="001932F9">
              <w:rPr>
                <w:b/>
                <w:spacing w:val="-1"/>
              </w:rPr>
              <w:t xml:space="preserve"> </w:t>
            </w:r>
            <w:r w:rsidRPr="001932F9">
              <w:rPr>
                <w:b/>
              </w:rPr>
              <w:t>released</w:t>
            </w:r>
          </w:p>
        </w:tc>
      </w:tr>
      <w:tr w:rsidR="00C90A9A" w:rsidRPr="001932F9">
        <w:trPr>
          <w:trHeight w:val="2152"/>
        </w:trPr>
        <w:tc>
          <w:tcPr>
            <w:tcW w:w="1303" w:type="dxa"/>
          </w:tcPr>
          <w:p w:rsidR="00C90A9A" w:rsidRPr="001932F9" w:rsidRDefault="00F53926">
            <w:pPr>
              <w:pStyle w:val="TableParagraph"/>
              <w:spacing w:line="264" w:lineRule="exact"/>
              <w:ind w:left="105" w:right="92"/>
              <w:jc w:val="center"/>
            </w:pPr>
            <w:r w:rsidRPr="001932F9">
              <w:t>1</w:t>
            </w:r>
            <w:proofErr w:type="spellStart"/>
            <w:r w:rsidRPr="001932F9">
              <w:rPr>
                <w:position w:val="8"/>
                <w:sz w:val="14"/>
              </w:rPr>
              <w:t>st</w:t>
            </w:r>
            <w:proofErr w:type="spellEnd"/>
            <w:r w:rsidRPr="001932F9">
              <w:rPr>
                <w:spacing w:val="26"/>
                <w:position w:val="8"/>
                <w:sz w:val="14"/>
              </w:rPr>
              <w:t xml:space="preserve"> </w:t>
            </w:r>
            <w:r w:rsidRPr="001932F9">
              <w:t>month</w:t>
            </w:r>
          </w:p>
        </w:tc>
        <w:tc>
          <w:tcPr>
            <w:tcW w:w="5357" w:type="dxa"/>
          </w:tcPr>
          <w:p w:rsidR="00C90A9A" w:rsidRPr="001932F9" w:rsidRDefault="00F53926">
            <w:pPr>
              <w:pStyle w:val="TableParagraph"/>
              <w:numPr>
                <w:ilvl w:val="0"/>
                <w:numId w:val="6"/>
              </w:numPr>
              <w:tabs>
                <w:tab w:val="left" w:pos="569"/>
              </w:tabs>
              <w:spacing w:line="264" w:lineRule="exact"/>
            </w:pPr>
            <w:r w:rsidRPr="001932F9">
              <w:t>Single</w:t>
            </w:r>
            <w:r w:rsidRPr="001932F9">
              <w:rPr>
                <w:spacing w:val="-2"/>
              </w:rPr>
              <w:t xml:space="preserve"> </w:t>
            </w:r>
            <w:r w:rsidRPr="001932F9">
              <w:t>Point</w:t>
            </w:r>
            <w:r w:rsidRPr="001932F9">
              <w:rPr>
                <w:spacing w:val="-2"/>
              </w:rPr>
              <w:t xml:space="preserve"> </w:t>
            </w:r>
            <w:r w:rsidRPr="001932F9">
              <w:t>of</w:t>
            </w:r>
            <w:r w:rsidRPr="001932F9">
              <w:rPr>
                <w:spacing w:val="-2"/>
              </w:rPr>
              <w:t xml:space="preserve"> </w:t>
            </w:r>
            <w:r w:rsidRPr="001932F9">
              <w:t>Contact</w:t>
            </w:r>
          </w:p>
          <w:p w:rsidR="00C90A9A" w:rsidRPr="001932F9" w:rsidRDefault="00F53926">
            <w:pPr>
              <w:pStyle w:val="TableParagraph"/>
              <w:numPr>
                <w:ilvl w:val="0"/>
                <w:numId w:val="6"/>
              </w:numPr>
              <w:tabs>
                <w:tab w:val="left" w:pos="569"/>
              </w:tabs>
              <w:spacing w:before="40"/>
            </w:pPr>
            <w:r w:rsidRPr="001932F9">
              <w:t>Project</w:t>
            </w:r>
            <w:r w:rsidRPr="001932F9">
              <w:rPr>
                <w:spacing w:val="-3"/>
              </w:rPr>
              <w:t xml:space="preserve"> </w:t>
            </w:r>
            <w:r w:rsidRPr="001932F9">
              <w:t>Management</w:t>
            </w:r>
            <w:r w:rsidRPr="001932F9">
              <w:rPr>
                <w:spacing w:val="-3"/>
              </w:rPr>
              <w:t xml:space="preserve"> </w:t>
            </w:r>
            <w:r w:rsidRPr="001932F9">
              <w:t>Schedule</w:t>
            </w:r>
          </w:p>
          <w:p w:rsidR="00C90A9A" w:rsidRPr="001932F9" w:rsidRDefault="00F53926">
            <w:pPr>
              <w:pStyle w:val="TableParagraph"/>
              <w:numPr>
                <w:ilvl w:val="0"/>
                <w:numId w:val="6"/>
              </w:numPr>
              <w:tabs>
                <w:tab w:val="left" w:pos="569"/>
              </w:tabs>
              <w:spacing w:before="39"/>
            </w:pPr>
            <w:r w:rsidRPr="001932F9">
              <w:t>Data</w:t>
            </w:r>
            <w:r w:rsidRPr="001932F9">
              <w:rPr>
                <w:spacing w:val="-5"/>
              </w:rPr>
              <w:t xml:space="preserve"> </w:t>
            </w:r>
            <w:r w:rsidRPr="001932F9">
              <w:t>Collection,</w:t>
            </w:r>
          </w:p>
          <w:p w:rsidR="00C90A9A" w:rsidRPr="001932F9" w:rsidRDefault="00F53926">
            <w:pPr>
              <w:pStyle w:val="TableParagraph"/>
              <w:numPr>
                <w:ilvl w:val="0"/>
                <w:numId w:val="6"/>
              </w:numPr>
              <w:tabs>
                <w:tab w:val="left" w:pos="569"/>
              </w:tabs>
              <w:spacing w:before="40"/>
            </w:pPr>
            <w:r w:rsidRPr="001932F9">
              <w:t>Freezing</w:t>
            </w:r>
            <w:r w:rsidRPr="001932F9">
              <w:rPr>
                <w:spacing w:val="-5"/>
              </w:rPr>
              <w:t xml:space="preserve"> </w:t>
            </w:r>
            <w:r w:rsidRPr="001932F9">
              <w:t>of</w:t>
            </w:r>
            <w:r w:rsidRPr="001932F9">
              <w:rPr>
                <w:spacing w:val="-2"/>
              </w:rPr>
              <w:t xml:space="preserve"> </w:t>
            </w:r>
            <w:r w:rsidRPr="001932F9">
              <w:t>Requirement</w:t>
            </w:r>
            <w:r w:rsidRPr="001932F9">
              <w:rPr>
                <w:spacing w:val="-1"/>
              </w:rPr>
              <w:t xml:space="preserve"> </w:t>
            </w:r>
            <w:r w:rsidRPr="001932F9">
              <w:t>Study,</w:t>
            </w:r>
          </w:p>
          <w:p w:rsidR="00C90A9A" w:rsidRPr="001932F9" w:rsidRDefault="00F53926">
            <w:pPr>
              <w:pStyle w:val="TableParagraph"/>
              <w:numPr>
                <w:ilvl w:val="0"/>
                <w:numId w:val="6"/>
              </w:numPr>
              <w:tabs>
                <w:tab w:val="left" w:pos="569"/>
              </w:tabs>
              <w:spacing w:before="40"/>
            </w:pPr>
            <w:r w:rsidRPr="001932F9">
              <w:t>System</w:t>
            </w:r>
            <w:r w:rsidRPr="001932F9">
              <w:rPr>
                <w:spacing w:val="-4"/>
              </w:rPr>
              <w:t xml:space="preserve"> </w:t>
            </w:r>
            <w:r w:rsidRPr="001932F9">
              <w:t>Analysis</w:t>
            </w:r>
            <w:r w:rsidRPr="001932F9">
              <w:rPr>
                <w:spacing w:val="-4"/>
              </w:rPr>
              <w:t xml:space="preserve"> </w:t>
            </w:r>
            <w:r w:rsidRPr="001932F9">
              <w:t>and</w:t>
            </w:r>
          </w:p>
          <w:p w:rsidR="00C90A9A" w:rsidRPr="001932F9" w:rsidRDefault="00F53926">
            <w:pPr>
              <w:pStyle w:val="TableParagraph"/>
              <w:numPr>
                <w:ilvl w:val="0"/>
                <w:numId w:val="6"/>
              </w:numPr>
              <w:tabs>
                <w:tab w:val="left" w:pos="569"/>
              </w:tabs>
              <w:spacing w:before="40"/>
            </w:pPr>
            <w:r w:rsidRPr="001932F9">
              <w:t>Design</w:t>
            </w:r>
          </w:p>
          <w:p w:rsidR="00C90A9A" w:rsidRPr="001932F9" w:rsidRDefault="00F53926">
            <w:pPr>
              <w:pStyle w:val="TableParagraph"/>
              <w:numPr>
                <w:ilvl w:val="0"/>
                <w:numId w:val="6"/>
              </w:numPr>
              <w:tabs>
                <w:tab w:val="left" w:pos="569"/>
              </w:tabs>
              <w:spacing w:before="40"/>
            </w:pPr>
            <w:r w:rsidRPr="001932F9">
              <w:t>Weekly</w:t>
            </w:r>
            <w:r w:rsidRPr="001932F9">
              <w:rPr>
                <w:spacing w:val="-5"/>
              </w:rPr>
              <w:t xml:space="preserve"> </w:t>
            </w:r>
            <w:r w:rsidRPr="001932F9">
              <w:t>Adherence</w:t>
            </w:r>
            <w:r w:rsidRPr="001932F9">
              <w:rPr>
                <w:spacing w:val="-1"/>
              </w:rPr>
              <w:t xml:space="preserve"> </w:t>
            </w:r>
            <w:r w:rsidRPr="001932F9">
              <w:t>Report</w:t>
            </w:r>
          </w:p>
        </w:tc>
        <w:tc>
          <w:tcPr>
            <w:tcW w:w="2633" w:type="dxa"/>
          </w:tcPr>
          <w:p w:rsidR="00C90A9A" w:rsidRPr="001932F9" w:rsidRDefault="004E4E50">
            <w:pPr>
              <w:pStyle w:val="TableParagraph"/>
              <w:spacing w:line="264" w:lineRule="exact"/>
              <w:ind w:left="252" w:right="244"/>
              <w:jc w:val="center"/>
            </w:pPr>
            <w:r w:rsidRPr="001932F9">
              <w:t>35</w:t>
            </w:r>
            <w:r w:rsidR="00F53926" w:rsidRPr="001932F9">
              <w:t>%</w:t>
            </w:r>
          </w:p>
        </w:tc>
      </w:tr>
      <w:tr w:rsidR="00C90A9A" w:rsidRPr="001932F9">
        <w:trPr>
          <w:trHeight w:val="1561"/>
        </w:trPr>
        <w:tc>
          <w:tcPr>
            <w:tcW w:w="1303" w:type="dxa"/>
          </w:tcPr>
          <w:p w:rsidR="00C90A9A" w:rsidRPr="001932F9" w:rsidRDefault="00F53926">
            <w:pPr>
              <w:pStyle w:val="TableParagraph"/>
              <w:spacing w:line="264" w:lineRule="exact"/>
              <w:ind w:left="105" w:right="90"/>
              <w:jc w:val="center"/>
            </w:pPr>
            <w:r w:rsidRPr="001932F9">
              <w:t>3</w:t>
            </w:r>
            <w:proofErr w:type="spellStart"/>
            <w:r w:rsidRPr="001932F9">
              <w:rPr>
                <w:position w:val="8"/>
                <w:sz w:val="14"/>
              </w:rPr>
              <w:t>rd</w:t>
            </w:r>
            <w:proofErr w:type="spellEnd"/>
            <w:r w:rsidRPr="001932F9">
              <w:rPr>
                <w:spacing w:val="27"/>
                <w:position w:val="8"/>
                <w:sz w:val="14"/>
              </w:rPr>
              <w:t xml:space="preserve"> </w:t>
            </w:r>
            <w:r w:rsidRPr="001932F9">
              <w:t>Month</w:t>
            </w:r>
          </w:p>
        </w:tc>
        <w:tc>
          <w:tcPr>
            <w:tcW w:w="5357" w:type="dxa"/>
          </w:tcPr>
          <w:p w:rsidR="00C90A9A" w:rsidRPr="001932F9" w:rsidRDefault="00F53926">
            <w:pPr>
              <w:pStyle w:val="TableParagraph"/>
              <w:numPr>
                <w:ilvl w:val="0"/>
                <w:numId w:val="5"/>
              </w:numPr>
              <w:tabs>
                <w:tab w:val="left" w:pos="569"/>
              </w:tabs>
              <w:spacing w:line="264" w:lineRule="exact"/>
            </w:pPr>
            <w:r w:rsidRPr="001932F9">
              <w:t>Development,</w:t>
            </w:r>
          </w:p>
          <w:p w:rsidR="00C90A9A" w:rsidRPr="001932F9" w:rsidRDefault="00F53926">
            <w:pPr>
              <w:pStyle w:val="TableParagraph"/>
              <w:numPr>
                <w:ilvl w:val="0"/>
                <w:numId w:val="5"/>
              </w:numPr>
              <w:tabs>
                <w:tab w:val="left" w:pos="569"/>
              </w:tabs>
              <w:spacing w:before="40"/>
            </w:pPr>
            <w:r w:rsidRPr="001932F9">
              <w:t>Testing,</w:t>
            </w:r>
          </w:p>
          <w:p w:rsidR="00C90A9A" w:rsidRPr="001932F9" w:rsidRDefault="00F53926">
            <w:pPr>
              <w:pStyle w:val="TableParagraph"/>
              <w:numPr>
                <w:ilvl w:val="0"/>
                <w:numId w:val="5"/>
              </w:numPr>
              <w:tabs>
                <w:tab w:val="left" w:pos="569"/>
              </w:tabs>
              <w:spacing w:before="39"/>
            </w:pPr>
            <w:r w:rsidRPr="001932F9">
              <w:t>Debugging,</w:t>
            </w:r>
          </w:p>
          <w:p w:rsidR="00C90A9A" w:rsidRPr="001932F9" w:rsidRDefault="00F53926">
            <w:pPr>
              <w:pStyle w:val="TableParagraph"/>
              <w:numPr>
                <w:ilvl w:val="0"/>
                <w:numId w:val="5"/>
              </w:numPr>
              <w:tabs>
                <w:tab w:val="left" w:pos="569"/>
              </w:tabs>
              <w:spacing w:before="40"/>
            </w:pPr>
            <w:r w:rsidRPr="001932F9">
              <w:t>Going live</w:t>
            </w:r>
            <w:r w:rsidRPr="001932F9">
              <w:rPr>
                <w:spacing w:val="-2"/>
              </w:rPr>
              <w:t xml:space="preserve"> </w:t>
            </w:r>
            <w:r w:rsidRPr="001932F9">
              <w:t>and</w:t>
            </w:r>
          </w:p>
          <w:p w:rsidR="00C90A9A" w:rsidRPr="001932F9" w:rsidRDefault="00F53926">
            <w:pPr>
              <w:pStyle w:val="TableParagraph"/>
              <w:numPr>
                <w:ilvl w:val="0"/>
                <w:numId w:val="5"/>
              </w:numPr>
              <w:tabs>
                <w:tab w:val="left" w:pos="569"/>
              </w:tabs>
              <w:spacing w:before="40"/>
            </w:pPr>
            <w:r w:rsidRPr="001932F9">
              <w:t>Post</w:t>
            </w:r>
            <w:r w:rsidRPr="001932F9">
              <w:rPr>
                <w:spacing w:val="-5"/>
              </w:rPr>
              <w:t xml:space="preserve"> </w:t>
            </w:r>
            <w:r w:rsidRPr="001932F9">
              <w:t>Live</w:t>
            </w:r>
            <w:r w:rsidRPr="001932F9">
              <w:rPr>
                <w:spacing w:val="-2"/>
              </w:rPr>
              <w:t xml:space="preserve"> </w:t>
            </w:r>
            <w:r w:rsidRPr="001932F9">
              <w:t>Support</w:t>
            </w:r>
          </w:p>
        </w:tc>
        <w:tc>
          <w:tcPr>
            <w:tcW w:w="2633" w:type="dxa"/>
          </w:tcPr>
          <w:p w:rsidR="00C90A9A" w:rsidRPr="001932F9" w:rsidRDefault="004E4E50">
            <w:pPr>
              <w:pStyle w:val="TableParagraph"/>
              <w:spacing w:line="264" w:lineRule="exact"/>
              <w:ind w:left="252" w:right="244"/>
              <w:jc w:val="center"/>
            </w:pPr>
            <w:r w:rsidRPr="001932F9">
              <w:t>35</w:t>
            </w:r>
            <w:r w:rsidR="00F53926" w:rsidRPr="001932F9">
              <w:t>%</w:t>
            </w:r>
          </w:p>
        </w:tc>
      </w:tr>
      <w:tr w:rsidR="00C90A9A" w:rsidRPr="001932F9">
        <w:trPr>
          <w:trHeight w:val="1295"/>
        </w:trPr>
        <w:tc>
          <w:tcPr>
            <w:tcW w:w="1303" w:type="dxa"/>
          </w:tcPr>
          <w:p w:rsidR="00C90A9A" w:rsidRPr="001932F9" w:rsidRDefault="00F53926">
            <w:pPr>
              <w:pStyle w:val="TableParagraph"/>
              <w:spacing w:line="264" w:lineRule="exact"/>
              <w:ind w:left="105" w:right="88"/>
              <w:jc w:val="center"/>
            </w:pPr>
            <w:r w:rsidRPr="001932F9">
              <w:t>9</w:t>
            </w:r>
            <w:proofErr w:type="spellStart"/>
            <w:r w:rsidRPr="001932F9">
              <w:rPr>
                <w:position w:val="8"/>
                <w:sz w:val="14"/>
              </w:rPr>
              <w:t>th</w:t>
            </w:r>
            <w:proofErr w:type="spellEnd"/>
            <w:r w:rsidRPr="001932F9">
              <w:rPr>
                <w:spacing w:val="27"/>
                <w:position w:val="8"/>
                <w:sz w:val="14"/>
              </w:rPr>
              <w:t xml:space="preserve"> </w:t>
            </w:r>
            <w:r w:rsidRPr="001932F9">
              <w:t>Month</w:t>
            </w:r>
          </w:p>
        </w:tc>
        <w:tc>
          <w:tcPr>
            <w:tcW w:w="5357" w:type="dxa"/>
          </w:tcPr>
          <w:p w:rsidR="00C90A9A" w:rsidRPr="001932F9" w:rsidRDefault="00F53926">
            <w:pPr>
              <w:pStyle w:val="TableParagraph"/>
              <w:numPr>
                <w:ilvl w:val="0"/>
                <w:numId w:val="4"/>
              </w:numPr>
              <w:tabs>
                <w:tab w:val="left" w:pos="569"/>
              </w:tabs>
              <w:spacing w:line="264" w:lineRule="exact"/>
              <w:ind w:hanging="426"/>
            </w:pPr>
            <w:r w:rsidRPr="001932F9">
              <w:t>Stabilization</w:t>
            </w:r>
            <w:r w:rsidRPr="001932F9">
              <w:rPr>
                <w:spacing w:val="-5"/>
              </w:rPr>
              <w:t xml:space="preserve"> </w:t>
            </w:r>
            <w:r w:rsidRPr="001932F9">
              <w:t>period</w:t>
            </w:r>
          </w:p>
          <w:p w:rsidR="00C90A9A" w:rsidRPr="001932F9" w:rsidRDefault="00F53926">
            <w:pPr>
              <w:pStyle w:val="TableParagraph"/>
              <w:numPr>
                <w:ilvl w:val="0"/>
                <w:numId w:val="4"/>
              </w:numPr>
              <w:tabs>
                <w:tab w:val="left" w:pos="569"/>
              </w:tabs>
              <w:spacing w:before="40"/>
              <w:ind w:hanging="426"/>
            </w:pPr>
            <w:r w:rsidRPr="001932F9">
              <w:t>Training</w:t>
            </w:r>
          </w:p>
          <w:p w:rsidR="00C90A9A" w:rsidRPr="001932F9" w:rsidRDefault="00F53926">
            <w:pPr>
              <w:pStyle w:val="TableParagraph"/>
              <w:numPr>
                <w:ilvl w:val="0"/>
                <w:numId w:val="4"/>
              </w:numPr>
              <w:tabs>
                <w:tab w:val="left" w:pos="569"/>
                <w:tab w:val="left" w:pos="1739"/>
                <w:tab w:val="left" w:pos="2492"/>
                <w:tab w:val="left" w:pos="4070"/>
                <w:tab w:val="left" w:pos="4741"/>
              </w:tabs>
              <w:spacing w:before="39" w:line="276" w:lineRule="auto"/>
              <w:ind w:right="101"/>
            </w:pPr>
            <w:r w:rsidRPr="001932F9">
              <w:t>Handing</w:t>
            </w:r>
            <w:r w:rsidRPr="001932F9">
              <w:tab/>
              <w:t>over</w:t>
            </w:r>
            <w:r w:rsidRPr="001932F9">
              <w:tab/>
              <w:t>Instructions</w:t>
            </w:r>
            <w:r w:rsidRPr="001932F9">
              <w:tab/>
              <w:t>and</w:t>
            </w:r>
            <w:r w:rsidRPr="001932F9">
              <w:tab/>
            </w:r>
            <w:r w:rsidRPr="001932F9">
              <w:rPr>
                <w:spacing w:val="-1"/>
              </w:rPr>
              <w:t>User</w:t>
            </w:r>
            <w:r w:rsidRPr="001932F9">
              <w:rPr>
                <w:spacing w:val="-75"/>
              </w:rPr>
              <w:t xml:space="preserve"> </w:t>
            </w:r>
            <w:r w:rsidRPr="001932F9">
              <w:t>Manuals</w:t>
            </w:r>
          </w:p>
        </w:tc>
        <w:tc>
          <w:tcPr>
            <w:tcW w:w="2633" w:type="dxa"/>
          </w:tcPr>
          <w:p w:rsidR="00C90A9A" w:rsidRPr="001932F9" w:rsidRDefault="004E4E50">
            <w:pPr>
              <w:pStyle w:val="TableParagraph"/>
              <w:spacing w:line="276" w:lineRule="auto"/>
              <w:ind w:left="199" w:right="187" w:hanging="2"/>
              <w:jc w:val="center"/>
            </w:pPr>
            <w:r w:rsidRPr="001932F9">
              <w:t>20%</w:t>
            </w:r>
          </w:p>
        </w:tc>
      </w:tr>
      <w:tr w:rsidR="00C90A9A" w:rsidRPr="001932F9">
        <w:trPr>
          <w:trHeight w:val="1053"/>
        </w:trPr>
        <w:tc>
          <w:tcPr>
            <w:tcW w:w="1303" w:type="dxa"/>
          </w:tcPr>
          <w:p w:rsidR="00C90A9A" w:rsidRPr="001932F9" w:rsidRDefault="00F53926">
            <w:pPr>
              <w:pStyle w:val="TableParagraph"/>
              <w:spacing w:line="276" w:lineRule="auto"/>
              <w:ind w:left="311" w:right="277" w:firstLine="129"/>
            </w:pPr>
            <w:r w:rsidRPr="001932F9">
              <w:rPr>
                <w:position w:val="-7"/>
              </w:rPr>
              <w:t>10</w:t>
            </w:r>
            <w:proofErr w:type="spellStart"/>
            <w:r w:rsidRPr="001932F9">
              <w:rPr>
                <w:sz w:val="14"/>
              </w:rPr>
              <w:t>th</w:t>
            </w:r>
            <w:proofErr w:type="spellEnd"/>
            <w:r w:rsidRPr="001932F9">
              <w:rPr>
                <w:spacing w:val="1"/>
                <w:sz w:val="14"/>
              </w:rPr>
              <w:t xml:space="preserve"> </w:t>
            </w:r>
            <w:r w:rsidRPr="001932F9">
              <w:t>Month</w:t>
            </w:r>
          </w:p>
        </w:tc>
        <w:tc>
          <w:tcPr>
            <w:tcW w:w="5357" w:type="dxa"/>
          </w:tcPr>
          <w:p w:rsidR="00C90A9A" w:rsidRPr="001932F9" w:rsidRDefault="00F53926">
            <w:pPr>
              <w:pStyle w:val="TableParagraph"/>
              <w:tabs>
                <w:tab w:val="left" w:pos="1347"/>
                <w:tab w:val="left" w:pos="2843"/>
                <w:tab w:val="left" w:pos="3417"/>
                <w:tab w:val="left" w:pos="4615"/>
              </w:tabs>
              <w:spacing w:line="276" w:lineRule="auto"/>
              <w:ind w:left="143" w:right="94"/>
            </w:pPr>
            <w:r w:rsidRPr="001932F9">
              <w:t>Project</w:t>
            </w:r>
            <w:r w:rsidRPr="001932F9">
              <w:tab/>
              <w:t>Handover</w:t>
            </w:r>
            <w:r w:rsidRPr="001932F9">
              <w:tab/>
              <w:t>–</w:t>
            </w:r>
            <w:r w:rsidRPr="001932F9">
              <w:tab/>
              <w:t>Source</w:t>
            </w:r>
            <w:r w:rsidRPr="001932F9">
              <w:tab/>
            </w:r>
            <w:r w:rsidRPr="001932F9">
              <w:rPr>
                <w:spacing w:val="-1"/>
              </w:rPr>
              <w:t>Code,</w:t>
            </w:r>
            <w:r w:rsidRPr="001932F9">
              <w:rPr>
                <w:spacing w:val="-75"/>
              </w:rPr>
              <w:t xml:space="preserve"> </w:t>
            </w:r>
            <w:r w:rsidRPr="001932F9">
              <w:t>Documentation,</w:t>
            </w:r>
            <w:r w:rsidRPr="001932F9">
              <w:rPr>
                <w:spacing w:val="-4"/>
              </w:rPr>
              <w:t xml:space="preserve"> </w:t>
            </w:r>
            <w:r w:rsidRPr="001932F9">
              <w:t>etc.</w:t>
            </w:r>
          </w:p>
        </w:tc>
        <w:tc>
          <w:tcPr>
            <w:tcW w:w="2633" w:type="dxa"/>
          </w:tcPr>
          <w:p w:rsidR="00C90A9A" w:rsidRPr="001932F9" w:rsidRDefault="004E4E50" w:rsidP="004E4E50">
            <w:pPr>
              <w:pStyle w:val="TableParagraph"/>
              <w:spacing w:line="276" w:lineRule="auto"/>
              <w:ind w:left="131" w:right="118" w:firstLine="189"/>
              <w:jc w:val="center"/>
            </w:pPr>
            <w:r w:rsidRPr="001932F9">
              <w:t>10%</w:t>
            </w:r>
          </w:p>
        </w:tc>
      </w:tr>
    </w:tbl>
    <w:p w:rsidR="00C90A9A" w:rsidRPr="001932F9" w:rsidRDefault="00C90A9A">
      <w:pPr>
        <w:pStyle w:val="BodyText"/>
        <w:spacing w:before="6"/>
        <w:ind w:left="0"/>
        <w:rPr>
          <w:sz w:val="19"/>
        </w:rPr>
      </w:pPr>
    </w:p>
    <w:p w:rsidR="00C90A9A" w:rsidRPr="001932F9" w:rsidRDefault="00F53926">
      <w:pPr>
        <w:pStyle w:val="BodyText"/>
        <w:spacing w:line="276" w:lineRule="auto"/>
        <w:ind w:right="142"/>
        <w:jc w:val="both"/>
      </w:pPr>
      <w:r w:rsidRPr="001932F9">
        <w:t>Payment will be released within 10 working days upon receipt of valid Tax Invoice</w:t>
      </w:r>
      <w:r w:rsidRPr="001932F9">
        <w:rPr>
          <w:spacing w:val="1"/>
        </w:rPr>
        <w:t xml:space="preserve"> </w:t>
      </w:r>
      <w:r w:rsidRPr="001932F9">
        <w:t>and</w:t>
      </w:r>
      <w:r w:rsidRPr="001932F9">
        <w:rPr>
          <w:spacing w:val="-4"/>
        </w:rPr>
        <w:t xml:space="preserve"> </w:t>
      </w:r>
      <w:r w:rsidRPr="001932F9">
        <w:t>certified</w:t>
      </w:r>
      <w:r w:rsidRPr="001932F9">
        <w:rPr>
          <w:spacing w:val="1"/>
        </w:rPr>
        <w:t xml:space="preserve"> </w:t>
      </w:r>
      <w:r w:rsidRPr="001932F9">
        <w:t>by</w:t>
      </w:r>
      <w:r w:rsidRPr="001932F9">
        <w:rPr>
          <w:spacing w:val="-3"/>
        </w:rPr>
        <w:t xml:space="preserve"> </w:t>
      </w:r>
      <w:r w:rsidRPr="001932F9">
        <w:t>IT Section.</w:t>
      </w:r>
    </w:p>
    <w:p w:rsidR="00C90A9A" w:rsidRPr="001932F9" w:rsidRDefault="00C90A9A">
      <w:pPr>
        <w:spacing w:line="276" w:lineRule="auto"/>
        <w:jc w:val="both"/>
        <w:sectPr w:rsidR="00C90A9A" w:rsidRPr="001932F9">
          <w:pgSz w:w="12240" w:h="15840"/>
          <w:pgMar w:top="1040" w:right="1000" w:bottom="1240" w:left="1020" w:header="0" w:footer="1058" w:gutter="0"/>
          <w:cols w:space="720"/>
        </w:sectPr>
      </w:pPr>
    </w:p>
    <w:p w:rsidR="00C90A9A" w:rsidRPr="001932F9" w:rsidRDefault="00F53926">
      <w:pPr>
        <w:pStyle w:val="Heading1"/>
        <w:numPr>
          <w:ilvl w:val="0"/>
          <w:numId w:val="8"/>
        </w:numPr>
        <w:tabs>
          <w:tab w:val="left" w:pos="679"/>
          <w:tab w:val="left" w:pos="680"/>
        </w:tabs>
        <w:spacing w:before="179"/>
        <w:ind w:hanging="568"/>
        <w:jc w:val="left"/>
        <w:rPr>
          <w:b w:val="0"/>
          <w:u w:val="none"/>
        </w:rPr>
      </w:pPr>
      <w:r w:rsidRPr="001932F9">
        <w:rPr>
          <w:u w:val="thick"/>
        </w:rPr>
        <w:lastRenderedPageBreak/>
        <w:t>Penalty</w:t>
      </w:r>
      <w:r w:rsidRPr="001932F9">
        <w:rPr>
          <w:spacing w:val="-1"/>
          <w:u w:val="thick"/>
        </w:rPr>
        <w:t xml:space="preserve"> </w:t>
      </w:r>
      <w:r w:rsidRPr="001932F9">
        <w:rPr>
          <w:u w:val="thick"/>
        </w:rPr>
        <w:t>Clause</w:t>
      </w:r>
      <w:r w:rsidRPr="001932F9">
        <w:rPr>
          <w:b w:val="0"/>
          <w:u w:val="none"/>
        </w:rPr>
        <w:t>:</w:t>
      </w:r>
    </w:p>
    <w:p w:rsidR="00C90A9A" w:rsidRPr="001932F9" w:rsidRDefault="00C90A9A">
      <w:pPr>
        <w:pStyle w:val="BodyText"/>
        <w:spacing w:before="5"/>
        <w:ind w:left="0"/>
        <w:rPr>
          <w:sz w:val="13"/>
        </w:rPr>
      </w:pPr>
    </w:p>
    <w:tbl>
      <w:tblPr>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3"/>
        <w:gridCol w:w="5357"/>
        <w:gridCol w:w="2633"/>
      </w:tblGrid>
      <w:tr w:rsidR="00C90A9A" w:rsidRPr="001932F9">
        <w:trPr>
          <w:trHeight w:val="614"/>
        </w:trPr>
        <w:tc>
          <w:tcPr>
            <w:tcW w:w="1303" w:type="dxa"/>
          </w:tcPr>
          <w:p w:rsidR="00C90A9A" w:rsidRPr="001932F9" w:rsidRDefault="00F53926">
            <w:pPr>
              <w:pStyle w:val="TableParagraph"/>
              <w:spacing w:line="264" w:lineRule="exact"/>
              <w:ind w:left="104" w:right="92"/>
              <w:jc w:val="center"/>
              <w:rPr>
                <w:b/>
              </w:rPr>
            </w:pPr>
            <w:r w:rsidRPr="001932F9">
              <w:rPr>
                <w:b/>
              </w:rPr>
              <w:t>Month</w:t>
            </w:r>
          </w:p>
          <w:p w:rsidR="00C90A9A" w:rsidRPr="001932F9" w:rsidRDefault="00F53926">
            <w:pPr>
              <w:pStyle w:val="TableParagraph"/>
              <w:spacing w:before="40"/>
              <w:ind w:left="105" w:right="91"/>
              <w:jc w:val="center"/>
              <w:rPr>
                <w:b/>
              </w:rPr>
            </w:pPr>
            <w:r w:rsidRPr="001932F9">
              <w:rPr>
                <w:b/>
              </w:rPr>
              <w:t>end</w:t>
            </w:r>
          </w:p>
        </w:tc>
        <w:tc>
          <w:tcPr>
            <w:tcW w:w="5357" w:type="dxa"/>
          </w:tcPr>
          <w:p w:rsidR="00C90A9A" w:rsidRPr="001932F9" w:rsidRDefault="00F53926">
            <w:pPr>
              <w:pStyle w:val="TableParagraph"/>
              <w:spacing w:line="264" w:lineRule="exact"/>
              <w:ind w:left="2086" w:right="2075"/>
              <w:jc w:val="center"/>
              <w:rPr>
                <w:b/>
              </w:rPr>
            </w:pPr>
            <w:r w:rsidRPr="001932F9">
              <w:rPr>
                <w:b/>
              </w:rPr>
              <w:t>Activities</w:t>
            </w:r>
          </w:p>
        </w:tc>
        <w:tc>
          <w:tcPr>
            <w:tcW w:w="2633" w:type="dxa"/>
          </w:tcPr>
          <w:p w:rsidR="00C90A9A" w:rsidRPr="001932F9" w:rsidRDefault="00F53926">
            <w:pPr>
              <w:pStyle w:val="TableParagraph"/>
              <w:spacing w:line="264" w:lineRule="exact"/>
              <w:ind w:left="515"/>
              <w:rPr>
                <w:b/>
              </w:rPr>
            </w:pPr>
            <w:r w:rsidRPr="001932F9">
              <w:rPr>
                <w:b/>
              </w:rPr>
              <w:t>%</w:t>
            </w:r>
            <w:r w:rsidRPr="001932F9">
              <w:rPr>
                <w:b/>
                <w:spacing w:val="-1"/>
              </w:rPr>
              <w:t xml:space="preserve"> </w:t>
            </w:r>
            <w:r w:rsidRPr="001932F9">
              <w:rPr>
                <w:b/>
              </w:rPr>
              <w:t>of</w:t>
            </w:r>
            <w:r w:rsidR="004E4E50" w:rsidRPr="001932F9">
              <w:rPr>
                <w:b/>
              </w:rPr>
              <w:t xml:space="preserve"> contract value for</w:t>
            </w:r>
            <w:r w:rsidRPr="001932F9">
              <w:rPr>
                <w:b/>
              </w:rPr>
              <w:t xml:space="preserve"> Penalty</w:t>
            </w:r>
            <w:r w:rsidR="004E4E50" w:rsidRPr="001932F9">
              <w:rPr>
                <w:b/>
              </w:rPr>
              <w:t xml:space="preserve"> </w:t>
            </w:r>
          </w:p>
        </w:tc>
      </w:tr>
      <w:tr w:rsidR="00C90A9A" w:rsidRPr="001932F9">
        <w:trPr>
          <w:trHeight w:val="2152"/>
        </w:trPr>
        <w:tc>
          <w:tcPr>
            <w:tcW w:w="1303" w:type="dxa"/>
          </w:tcPr>
          <w:p w:rsidR="00C90A9A" w:rsidRPr="001932F9" w:rsidRDefault="00F53926">
            <w:pPr>
              <w:pStyle w:val="TableParagraph"/>
              <w:spacing w:line="264" w:lineRule="exact"/>
              <w:ind w:left="105" w:right="92"/>
              <w:jc w:val="center"/>
            </w:pPr>
            <w:r w:rsidRPr="001932F9">
              <w:t>1</w:t>
            </w:r>
            <w:proofErr w:type="spellStart"/>
            <w:r w:rsidRPr="001932F9">
              <w:rPr>
                <w:position w:val="8"/>
                <w:sz w:val="14"/>
              </w:rPr>
              <w:t>st</w:t>
            </w:r>
            <w:proofErr w:type="spellEnd"/>
            <w:r w:rsidRPr="001932F9">
              <w:rPr>
                <w:spacing w:val="26"/>
                <w:position w:val="8"/>
                <w:sz w:val="14"/>
              </w:rPr>
              <w:t xml:space="preserve"> </w:t>
            </w:r>
            <w:r w:rsidRPr="001932F9">
              <w:t>month</w:t>
            </w:r>
          </w:p>
        </w:tc>
        <w:tc>
          <w:tcPr>
            <w:tcW w:w="5357" w:type="dxa"/>
          </w:tcPr>
          <w:p w:rsidR="00C90A9A" w:rsidRPr="001932F9" w:rsidRDefault="00F53926">
            <w:pPr>
              <w:pStyle w:val="TableParagraph"/>
              <w:numPr>
                <w:ilvl w:val="0"/>
                <w:numId w:val="3"/>
              </w:numPr>
              <w:tabs>
                <w:tab w:val="left" w:pos="569"/>
              </w:tabs>
              <w:spacing w:line="264" w:lineRule="exact"/>
            </w:pPr>
            <w:r w:rsidRPr="001932F9">
              <w:t>Single</w:t>
            </w:r>
            <w:r w:rsidRPr="001932F9">
              <w:rPr>
                <w:spacing w:val="-2"/>
              </w:rPr>
              <w:t xml:space="preserve"> </w:t>
            </w:r>
            <w:r w:rsidRPr="001932F9">
              <w:t>Point</w:t>
            </w:r>
            <w:r w:rsidRPr="001932F9">
              <w:rPr>
                <w:spacing w:val="-2"/>
              </w:rPr>
              <w:t xml:space="preserve"> </w:t>
            </w:r>
            <w:r w:rsidRPr="001932F9">
              <w:t>of</w:t>
            </w:r>
            <w:r w:rsidRPr="001932F9">
              <w:rPr>
                <w:spacing w:val="-2"/>
              </w:rPr>
              <w:t xml:space="preserve"> </w:t>
            </w:r>
            <w:r w:rsidRPr="001932F9">
              <w:t>Contact</w:t>
            </w:r>
          </w:p>
          <w:p w:rsidR="00C90A9A" w:rsidRPr="001932F9" w:rsidRDefault="00F53926">
            <w:pPr>
              <w:pStyle w:val="TableParagraph"/>
              <w:numPr>
                <w:ilvl w:val="0"/>
                <w:numId w:val="3"/>
              </w:numPr>
              <w:tabs>
                <w:tab w:val="left" w:pos="569"/>
              </w:tabs>
              <w:spacing w:before="40"/>
            </w:pPr>
            <w:r w:rsidRPr="001932F9">
              <w:t>Project</w:t>
            </w:r>
            <w:r w:rsidRPr="001932F9">
              <w:rPr>
                <w:spacing w:val="-3"/>
              </w:rPr>
              <w:t xml:space="preserve"> </w:t>
            </w:r>
            <w:r w:rsidRPr="001932F9">
              <w:t>Management</w:t>
            </w:r>
            <w:r w:rsidRPr="001932F9">
              <w:rPr>
                <w:spacing w:val="-3"/>
              </w:rPr>
              <w:t xml:space="preserve"> </w:t>
            </w:r>
            <w:r w:rsidRPr="001932F9">
              <w:t>Schedule</w:t>
            </w:r>
          </w:p>
          <w:p w:rsidR="00C90A9A" w:rsidRPr="001932F9" w:rsidRDefault="00F53926">
            <w:pPr>
              <w:pStyle w:val="TableParagraph"/>
              <w:numPr>
                <w:ilvl w:val="0"/>
                <w:numId w:val="3"/>
              </w:numPr>
              <w:tabs>
                <w:tab w:val="left" w:pos="569"/>
              </w:tabs>
              <w:spacing w:before="42"/>
            </w:pPr>
            <w:r w:rsidRPr="001932F9">
              <w:t>Data</w:t>
            </w:r>
            <w:r w:rsidRPr="001932F9">
              <w:rPr>
                <w:spacing w:val="-5"/>
              </w:rPr>
              <w:t xml:space="preserve"> </w:t>
            </w:r>
            <w:r w:rsidRPr="001932F9">
              <w:t>Collection,</w:t>
            </w:r>
          </w:p>
          <w:p w:rsidR="00C90A9A" w:rsidRPr="001932F9" w:rsidRDefault="00F53926">
            <w:pPr>
              <w:pStyle w:val="TableParagraph"/>
              <w:numPr>
                <w:ilvl w:val="0"/>
                <w:numId w:val="3"/>
              </w:numPr>
              <w:tabs>
                <w:tab w:val="left" w:pos="569"/>
              </w:tabs>
              <w:spacing w:before="40"/>
            </w:pPr>
            <w:r w:rsidRPr="001932F9">
              <w:t>Freezing</w:t>
            </w:r>
            <w:r w:rsidRPr="001932F9">
              <w:rPr>
                <w:spacing w:val="-5"/>
              </w:rPr>
              <w:t xml:space="preserve"> </w:t>
            </w:r>
            <w:r w:rsidRPr="001932F9">
              <w:t>of</w:t>
            </w:r>
            <w:r w:rsidRPr="001932F9">
              <w:rPr>
                <w:spacing w:val="-2"/>
              </w:rPr>
              <w:t xml:space="preserve"> </w:t>
            </w:r>
            <w:r w:rsidRPr="001932F9">
              <w:t>Requirement</w:t>
            </w:r>
            <w:r w:rsidRPr="001932F9">
              <w:rPr>
                <w:spacing w:val="-1"/>
              </w:rPr>
              <w:t xml:space="preserve"> </w:t>
            </w:r>
            <w:r w:rsidRPr="001932F9">
              <w:t>Study,</w:t>
            </w:r>
          </w:p>
          <w:p w:rsidR="00C90A9A" w:rsidRPr="001932F9" w:rsidRDefault="00F53926">
            <w:pPr>
              <w:pStyle w:val="TableParagraph"/>
              <w:numPr>
                <w:ilvl w:val="0"/>
                <w:numId w:val="3"/>
              </w:numPr>
              <w:tabs>
                <w:tab w:val="left" w:pos="569"/>
              </w:tabs>
              <w:spacing w:before="39"/>
            </w:pPr>
            <w:r w:rsidRPr="001932F9">
              <w:t>System</w:t>
            </w:r>
            <w:r w:rsidRPr="001932F9">
              <w:rPr>
                <w:spacing w:val="-4"/>
              </w:rPr>
              <w:t xml:space="preserve"> </w:t>
            </w:r>
            <w:r w:rsidRPr="001932F9">
              <w:t>Analysis</w:t>
            </w:r>
            <w:r w:rsidRPr="001932F9">
              <w:rPr>
                <w:spacing w:val="-4"/>
              </w:rPr>
              <w:t xml:space="preserve"> </w:t>
            </w:r>
            <w:r w:rsidRPr="001932F9">
              <w:t>and</w:t>
            </w:r>
          </w:p>
          <w:p w:rsidR="00C90A9A" w:rsidRPr="001932F9" w:rsidRDefault="00F53926">
            <w:pPr>
              <w:pStyle w:val="TableParagraph"/>
              <w:numPr>
                <w:ilvl w:val="0"/>
                <w:numId w:val="3"/>
              </w:numPr>
              <w:tabs>
                <w:tab w:val="left" w:pos="569"/>
              </w:tabs>
              <w:spacing w:before="40"/>
            </w:pPr>
            <w:r w:rsidRPr="001932F9">
              <w:t>Design</w:t>
            </w:r>
          </w:p>
          <w:p w:rsidR="00C90A9A" w:rsidRPr="001932F9" w:rsidRDefault="00F53926">
            <w:pPr>
              <w:pStyle w:val="TableParagraph"/>
              <w:numPr>
                <w:ilvl w:val="0"/>
                <w:numId w:val="3"/>
              </w:numPr>
              <w:tabs>
                <w:tab w:val="left" w:pos="569"/>
              </w:tabs>
              <w:spacing w:before="40"/>
            </w:pPr>
            <w:r w:rsidRPr="001932F9">
              <w:t>Weekly</w:t>
            </w:r>
            <w:r w:rsidRPr="001932F9">
              <w:rPr>
                <w:spacing w:val="-5"/>
              </w:rPr>
              <w:t xml:space="preserve"> </w:t>
            </w:r>
            <w:r w:rsidRPr="001932F9">
              <w:t>Adherence</w:t>
            </w:r>
            <w:r w:rsidRPr="001932F9">
              <w:rPr>
                <w:spacing w:val="-1"/>
              </w:rPr>
              <w:t xml:space="preserve"> </w:t>
            </w:r>
            <w:r w:rsidRPr="001932F9">
              <w:t>Report</w:t>
            </w:r>
          </w:p>
        </w:tc>
        <w:tc>
          <w:tcPr>
            <w:tcW w:w="2633" w:type="dxa"/>
          </w:tcPr>
          <w:p w:rsidR="00C90A9A" w:rsidRPr="001932F9" w:rsidRDefault="00F53926">
            <w:pPr>
              <w:pStyle w:val="TableParagraph"/>
              <w:spacing w:line="276" w:lineRule="auto"/>
              <w:ind w:left="1022" w:right="197" w:hanging="814"/>
            </w:pPr>
            <w:r w:rsidRPr="001932F9">
              <w:t>1%</w:t>
            </w:r>
            <w:r w:rsidRPr="001932F9">
              <w:rPr>
                <w:spacing w:val="-5"/>
              </w:rPr>
              <w:t xml:space="preserve"> </w:t>
            </w:r>
            <w:r w:rsidRPr="001932F9">
              <w:t>for</w:t>
            </w:r>
            <w:r w:rsidRPr="001932F9">
              <w:rPr>
                <w:spacing w:val="-4"/>
              </w:rPr>
              <w:t xml:space="preserve"> </w:t>
            </w:r>
            <w:r w:rsidRPr="001932F9">
              <w:t>every</w:t>
            </w:r>
            <w:r w:rsidRPr="001932F9">
              <w:rPr>
                <w:spacing w:val="-7"/>
              </w:rPr>
              <w:t xml:space="preserve"> </w:t>
            </w:r>
            <w:r w:rsidRPr="001932F9">
              <w:t>day</w:t>
            </w:r>
            <w:r w:rsidRPr="001932F9">
              <w:rPr>
                <w:spacing w:val="-4"/>
              </w:rPr>
              <w:t xml:space="preserve"> </w:t>
            </w:r>
            <w:r w:rsidRPr="001932F9">
              <w:t>of</w:t>
            </w:r>
            <w:r w:rsidRPr="001932F9">
              <w:rPr>
                <w:spacing w:val="-74"/>
              </w:rPr>
              <w:t xml:space="preserve"> </w:t>
            </w:r>
            <w:r w:rsidRPr="001932F9">
              <w:t>delay</w:t>
            </w:r>
          </w:p>
        </w:tc>
      </w:tr>
      <w:tr w:rsidR="00C90A9A" w:rsidRPr="001932F9">
        <w:trPr>
          <w:trHeight w:val="1562"/>
        </w:trPr>
        <w:tc>
          <w:tcPr>
            <w:tcW w:w="1303" w:type="dxa"/>
          </w:tcPr>
          <w:p w:rsidR="00C90A9A" w:rsidRPr="001932F9" w:rsidRDefault="00F53926">
            <w:pPr>
              <w:pStyle w:val="TableParagraph"/>
              <w:spacing w:line="264" w:lineRule="exact"/>
              <w:ind w:left="105" w:right="90"/>
              <w:jc w:val="center"/>
            </w:pPr>
            <w:r w:rsidRPr="001932F9">
              <w:t>3</w:t>
            </w:r>
            <w:proofErr w:type="spellStart"/>
            <w:r w:rsidRPr="001932F9">
              <w:rPr>
                <w:position w:val="8"/>
                <w:sz w:val="14"/>
              </w:rPr>
              <w:t>rd</w:t>
            </w:r>
            <w:proofErr w:type="spellEnd"/>
            <w:r w:rsidRPr="001932F9">
              <w:rPr>
                <w:spacing w:val="27"/>
                <w:position w:val="8"/>
                <w:sz w:val="14"/>
              </w:rPr>
              <w:t xml:space="preserve"> </w:t>
            </w:r>
            <w:r w:rsidRPr="001932F9">
              <w:t>Month</w:t>
            </w:r>
          </w:p>
        </w:tc>
        <w:tc>
          <w:tcPr>
            <w:tcW w:w="5357" w:type="dxa"/>
          </w:tcPr>
          <w:p w:rsidR="00C90A9A" w:rsidRPr="001932F9" w:rsidRDefault="00F53926">
            <w:pPr>
              <w:pStyle w:val="TableParagraph"/>
              <w:numPr>
                <w:ilvl w:val="0"/>
                <w:numId w:val="2"/>
              </w:numPr>
              <w:tabs>
                <w:tab w:val="left" w:pos="569"/>
              </w:tabs>
              <w:spacing w:line="264" w:lineRule="exact"/>
            </w:pPr>
            <w:r w:rsidRPr="001932F9">
              <w:t>Development,</w:t>
            </w:r>
          </w:p>
          <w:p w:rsidR="00C90A9A" w:rsidRPr="001932F9" w:rsidRDefault="00F53926">
            <w:pPr>
              <w:pStyle w:val="TableParagraph"/>
              <w:numPr>
                <w:ilvl w:val="0"/>
                <w:numId w:val="2"/>
              </w:numPr>
              <w:tabs>
                <w:tab w:val="left" w:pos="569"/>
              </w:tabs>
              <w:spacing w:before="40"/>
            </w:pPr>
            <w:r w:rsidRPr="001932F9">
              <w:t>Testing,</w:t>
            </w:r>
          </w:p>
          <w:p w:rsidR="00C90A9A" w:rsidRPr="001932F9" w:rsidRDefault="00F53926">
            <w:pPr>
              <w:pStyle w:val="TableParagraph"/>
              <w:numPr>
                <w:ilvl w:val="0"/>
                <w:numId w:val="2"/>
              </w:numPr>
              <w:tabs>
                <w:tab w:val="left" w:pos="569"/>
              </w:tabs>
              <w:spacing w:before="42"/>
            </w:pPr>
            <w:r w:rsidRPr="001932F9">
              <w:t>Debugging,</w:t>
            </w:r>
          </w:p>
          <w:p w:rsidR="00C90A9A" w:rsidRPr="001932F9" w:rsidRDefault="00F53926">
            <w:pPr>
              <w:pStyle w:val="TableParagraph"/>
              <w:numPr>
                <w:ilvl w:val="0"/>
                <w:numId w:val="2"/>
              </w:numPr>
              <w:tabs>
                <w:tab w:val="left" w:pos="569"/>
              </w:tabs>
              <w:spacing w:before="40"/>
            </w:pPr>
            <w:r w:rsidRPr="001932F9">
              <w:t>Going live</w:t>
            </w:r>
            <w:r w:rsidRPr="001932F9">
              <w:rPr>
                <w:spacing w:val="-2"/>
              </w:rPr>
              <w:t xml:space="preserve"> </w:t>
            </w:r>
            <w:r w:rsidRPr="001932F9">
              <w:t>and</w:t>
            </w:r>
          </w:p>
          <w:p w:rsidR="00C90A9A" w:rsidRPr="001932F9" w:rsidRDefault="00F53926">
            <w:pPr>
              <w:pStyle w:val="TableParagraph"/>
              <w:numPr>
                <w:ilvl w:val="0"/>
                <w:numId w:val="2"/>
              </w:numPr>
              <w:tabs>
                <w:tab w:val="left" w:pos="569"/>
              </w:tabs>
              <w:spacing w:before="39"/>
            </w:pPr>
            <w:r w:rsidRPr="001932F9">
              <w:t>Post</w:t>
            </w:r>
            <w:r w:rsidRPr="001932F9">
              <w:rPr>
                <w:spacing w:val="-5"/>
              </w:rPr>
              <w:t xml:space="preserve"> </w:t>
            </w:r>
            <w:r w:rsidRPr="001932F9">
              <w:t>Live</w:t>
            </w:r>
            <w:r w:rsidRPr="001932F9">
              <w:rPr>
                <w:spacing w:val="-2"/>
              </w:rPr>
              <w:t xml:space="preserve"> </w:t>
            </w:r>
            <w:r w:rsidRPr="001932F9">
              <w:t>Support</w:t>
            </w:r>
          </w:p>
        </w:tc>
        <w:tc>
          <w:tcPr>
            <w:tcW w:w="2633" w:type="dxa"/>
          </w:tcPr>
          <w:p w:rsidR="00C90A9A" w:rsidRPr="001932F9" w:rsidRDefault="00F53926">
            <w:pPr>
              <w:pStyle w:val="TableParagraph"/>
              <w:spacing w:line="276" w:lineRule="auto"/>
              <w:ind w:left="1022" w:right="197" w:hanging="814"/>
            </w:pPr>
            <w:r w:rsidRPr="001932F9">
              <w:t>1%</w:t>
            </w:r>
            <w:r w:rsidRPr="001932F9">
              <w:rPr>
                <w:spacing w:val="-5"/>
              </w:rPr>
              <w:t xml:space="preserve"> </w:t>
            </w:r>
            <w:r w:rsidRPr="001932F9">
              <w:t>for</w:t>
            </w:r>
            <w:r w:rsidRPr="001932F9">
              <w:rPr>
                <w:spacing w:val="-4"/>
              </w:rPr>
              <w:t xml:space="preserve"> </w:t>
            </w:r>
            <w:r w:rsidRPr="001932F9">
              <w:t>every</w:t>
            </w:r>
            <w:r w:rsidRPr="001932F9">
              <w:rPr>
                <w:spacing w:val="-7"/>
              </w:rPr>
              <w:t xml:space="preserve"> </w:t>
            </w:r>
            <w:r w:rsidRPr="001932F9">
              <w:t>day</w:t>
            </w:r>
            <w:r w:rsidRPr="001932F9">
              <w:rPr>
                <w:spacing w:val="-4"/>
              </w:rPr>
              <w:t xml:space="preserve"> </w:t>
            </w:r>
            <w:r w:rsidRPr="001932F9">
              <w:t>of</w:t>
            </w:r>
            <w:r w:rsidRPr="001932F9">
              <w:rPr>
                <w:spacing w:val="-74"/>
              </w:rPr>
              <w:t xml:space="preserve"> </w:t>
            </w:r>
            <w:r w:rsidRPr="001932F9">
              <w:t>delay</w:t>
            </w:r>
          </w:p>
        </w:tc>
      </w:tr>
      <w:tr w:rsidR="00C90A9A" w:rsidRPr="001932F9">
        <w:trPr>
          <w:trHeight w:val="1297"/>
        </w:trPr>
        <w:tc>
          <w:tcPr>
            <w:tcW w:w="1303" w:type="dxa"/>
          </w:tcPr>
          <w:p w:rsidR="00C90A9A" w:rsidRPr="001932F9" w:rsidRDefault="00F53926">
            <w:pPr>
              <w:pStyle w:val="TableParagraph"/>
              <w:spacing w:line="264" w:lineRule="exact"/>
              <w:ind w:left="105" w:right="88"/>
              <w:jc w:val="center"/>
            </w:pPr>
            <w:r w:rsidRPr="001932F9">
              <w:t>9</w:t>
            </w:r>
            <w:proofErr w:type="spellStart"/>
            <w:r w:rsidRPr="001932F9">
              <w:rPr>
                <w:position w:val="8"/>
                <w:sz w:val="14"/>
              </w:rPr>
              <w:t>th</w:t>
            </w:r>
            <w:proofErr w:type="spellEnd"/>
            <w:r w:rsidRPr="001932F9">
              <w:rPr>
                <w:spacing w:val="27"/>
                <w:position w:val="8"/>
                <w:sz w:val="14"/>
              </w:rPr>
              <w:t xml:space="preserve"> </w:t>
            </w:r>
            <w:r w:rsidRPr="001932F9">
              <w:t>Month</w:t>
            </w:r>
          </w:p>
        </w:tc>
        <w:tc>
          <w:tcPr>
            <w:tcW w:w="5357" w:type="dxa"/>
          </w:tcPr>
          <w:p w:rsidR="00C90A9A" w:rsidRPr="001932F9" w:rsidRDefault="00F53926">
            <w:pPr>
              <w:pStyle w:val="TableParagraph"/>
              <w:numPr>
                <w:ilvl w:val="0"/>
                <w:numId w:val="1"/>
              </w:numPr>
              <w:tabs>
                <w:tab w:val="left" w:pos="569"/>
              </w:tabs>
              <w:spacing w:line="264" w:lineRule="exact"/>
              <w:ind w:hanging="426"/>
            </w:pPr>
            <w:r w:rsidRPr="001932F9">
              <w:t>Stabilization</w:t>
            </w:r>
            <w:r w:rsidRPr="001932F9">
              <w:rPr>
                <w:spacing w:val="-5"/>
              </w:rPr>
              <w:t xml:space="preserve"> </w:t>
            </w:r>
            <w:r w:rsidRPr="001932F9">
              <w:t>period</w:t>
            </w:r>
          </w:p>
          <w:p w:rsidR="00C90A9A" w:rsidRPr="001932F9" w:rsidRDefault="00F53926">
            <w:pPr>
              <w:pStyle w:val="TableParagraph"/>
              <w:numPr>
                <w:ilvl w:val="0"/>
                <w:numId w:val="1"/>
              </w:numPr>
              <w:tabs>
                <w:tab w:val="left" w:pos="569"/>
              </w:tabs>
              <w:spacing w:before="40"/>
              <w:ind w:hanging="426"/>
            </w:pPr>
            <w:r w:rsidRPr="001932F9">
              <w:t>Training</w:t>
            </w:r>
          </w:p>
          <w:p w:rsidR="00C90A9A" w:rsidRPr="001932F9" w:rsidRDefault="00F53926">
            <w:pPr>
              <w:pStyle w:val="TableParagraph"/>
              <w:numPr>
                <w:ilvl w:val="0"/>
                <w:numId w:val="1"/>
              </w:numPr>
              <w:tabs>
                <w:tab w:val="left" w:pos="569"/>
                <w:tab w:val="left" w:pos="1739"/>
                <w:tab w:val="left" w:pos="2492"/>
                <w:tab w:val="left" w:pos="4070"/>
                <w:tab w:val="left" w:pos="4741"/>
              </w:tabs>
              <w:spacing w:before="42" w:line="276" w:lineRule="auto"/>
              <w:ind w:right="101"/>
            </w:pPr>
            <w:r w:rsidRPr="001932F9">
              <w:t>Handing</w:t>
            </w:r>
            <w:r w:rsidRPr="001932F9">
              <w:tab/>
              <w:t>over</w:t>
            </w:r>
            <w:r w:rsidRPr="001932F9">
              <w:tab/>
              <w:t>Instructions</w:t>
            </w:r>
            <w:r w:rsidRPr="001932F9">
              <w:tab/>
              <w:t>and</w:t>
            </w:r>
            <w:r w:rsidRPr="001932F9">
              <w:tab/>
            </w:r>
            <w:r w:rsidRPr="001932F9">
              <w:rPr>
                <w:spacing w:val="-1"/>
              </w:rPr>
              <w:t>User</w:t>
            </w:r>
            <w:r w:rsidRPr="001932F9">
              <w:rPr>
                <w:spacing w:val="-75"/>
              </w:rPr>
              <w:t xml:space="preserve"> </w:t>
            </w:r>
            <w:r w:rsidRPr="001932F9">
              <w:t>Manuals</w:t>
            </w:r>
          </w:p>
        </w:tc>
        <w:tc>
          <w:tcPr>
            <w:tcW w:w="2633" w:type="dxa"/>
          </w:tcPr>
          <w:p w:rsidR="00C90A9A" w:rsidRPr="001932F9" w:rsidRDefault="00C90A9A">
            <w:pPr>
              <w:pStyle w:val="TableParagraph"/>
              <w:rPr>
                <w:sz w:val="20"/>
              </w:rPr>
            </w:pPr>
          </w:p>
        </w:tc>
      </w:tr>
      <w:tr w:rsidR="00C90A9A" w:rsidRPr="001932F9">
        <w:trPr>
          <w:trHeight w:val="1050"/>
        </w:trPr>
        <w:tc>
          <w:tcPr>
            <w:tcW w:w="1303" w:type="dxa"/>
          </w:tcPr>
          <w:p w:rsidR="00C90A9A" w:rsidRPr="001932F9" w:rsidRDefault="00F53926">
            <w:pPr>
              <w:pStyle w:val="TableParagraph"/>
              <w:spacing w:line="276" w:lineRule="auto"/>
              <w:ind w:left="311" w:right="277" w:firstLine="129"/>
            </w:pPr>
            <w:r w:rsidRPr="001932F9">
              <w:rPr>
                <w:position w:val="-7"/>
              </w:rPr>
              <w:t>10</w:t>
            </w:r>
            <w:proofErr w:type="spellStart"/>
            <w:r w:rsidRPr="001932F9">
              <w:rPr>
                <w:sz w:val="14"/>
              </w:rPr>
              <w:t>th</w:t>
            </w:r>
            <w:proofErr w:type="spellEnd"/>
            <w:r w:rsidRPr="001932F9">
              <w:rPr>
                <w:spacing w:val="1"/>
                <w:sz w:val="14"/>
              </w:rPr>
              <w:t xml:space="preserve"> </w:t>
            </w:r>
            <w:r w:rsidRPr="001932F9">
              <w:t>Month</w:t>
            </w:r>
          </w:p>
        </w:tc>
        <w:tc>
          <w:tcPr>
            <w:tcW w:w="5357" w:type="dxa"/>
          </w:tcPr>
          <w:p w:rsidR="00C90A9A" w:rsidRPr="001932F9" w:rsidRDefault="00F53926">
            <w:pPr>
              <w:pStyle w:val="TableParagraph"/>
              <w:tabs>
                <w:tab w:val="left" w:pos="1347"/>
                <w:tab w:val="left" w:pos="2843"/>
                <w:tab w:val="left" w:pos="3417"/>
                <w:tab w:val="left" w:pos="4615"/>
              </w:tabs>
              <w:spacing w:line="276" w:lineRule="auto"/>
              <w:ind w:left="143" w:right="94"/>
            </w:pPr>
            <w:r w:rsidRPr="001932F9">
              <w:t>Project</w:t>
            </w:r>
            <w:r w:rsidRPr="001932F9">
              <w:tab/>
              <w:t>Handover</w:t>
            </w:r>
            <w:r w:rsidRPr="001932F9">
              <w:tab/>
              <w:t>–</w:t>
            </w:r>
            <w:r w:rsidRPr="001932F9">
              <w:tab/>
              <w:t>Source</w:t>
            </w:r>
            <w:r w:rsidRPr="001932F9">
              <w:tab/>
            </w:r>
            <w:r w:rsidRPr="001932F9">
              <w:rPr>
                <w:spacing w:val="-1"/>
              </w:rPr>
              <w:t>Code,</w:t>
            </w:r>
            <w:r w:rsidRPr="001932F9">
              <w:rPr>
                <w:spacing w:val="-75"/>
              </w:rPr>
              <w:t xml:space="preserve"> </w:t>
            </w:r>
            <w:r w:rsidRPr="001932F9">
              <w:t>Documentation,</w:t>
            </w:r>
            <w:r w:rsidRPr="001932F9">
              <w:rPr>
                <w:spacing w:val="-4"/>
              </w:rPr>
              <w:t xml:space="preserve"> </w:t>
            </w:r>
            <w:r w:rsidRPr="001932F9">
              <w:t>etc.</w:t>
            </w:r>
          </w:p>
        </w:tc>
        <w:tc>
          <w:tcPr>
            <w:tcW w:w="2633" w:type="dxa"/>
          </w:tcPr>
          <w:p w:rsidR="00C90A9A" w:rsidRPr="001932F9" w:rsidRDefault="00F53926">
            <w:pPr>
              <w:pStyle w:val="TableParagraph"/>
              <w:spacing w:line="276" w:lineRule="auto"/>
              <w:ind w:left="131" w:right="118" w:firstLine="189"/>
            </w:pPr>
            <w:r w:rsidRPr="001932F9">
              <w:t>Security Deposit -</w:t>
            </w:r>
            <w:r w:rsidRPr="001932F9">
              <w:rPr>
                <w:spacing w:val="1"/>
              </w:rPr>
              <w:t xml:space="preserve"> </w:t>
            </w:r>
            <w:r w:rsidRPr="001932F9">
              <w:t>3%</w:t>
            </w:r>
            <w:r w:rsidRPr="001932F9">
              <w:rPr>
                <w:spacing w:val="-5"/>
              </w:rPr>
              <w:t xml:space="preserve"> </w:t>
            </w:r>
            <w:r w:rsidRPr="001932F9">
              <w:t>of</w:t>
            </w:r>
            <w:r w:rsidRPr="001932F9">
              <w:rPr>
                <w:spacing w:val="-8"/>
              </w:rPr>
              <w:t xml:space="preserve"> </w:t>
            </w:r>
            <w:r w:rsidRPr="001932F9">
              <w:t>Contract</w:t>
            </w:r>
            <w:r w:rsidRPr="001932F9">
              <w:rPr>
                <w:spacing w:val="-7"/>
              </w:rPr>
              <w:t xml:space="preserve"> </w:t>
            </w:r>
            <w:r w:rsidRPr="001932F9">
              <w:t>Value</w:t>
            </w:r>
          </w:p>
        </w:tc>
      </w:tr>
    </w:tbl>
    <w:p w:rsidR="00C90A9A" w:rsidRPr="001932F9" w:rsidRDefault="00C90A9A">
      <w:pPr>
        <w:pStyle w:val="BodyText"/>
        <w:spacing w:before="6"/>
        <w:ind w:left="0"/>
        <w:rPr>
          <w:sz w:val="19"/>
        </w:rPr>
      </w:pPr>
    </w:p>
    <w:p w:rsidR="00C90A9A" w:rsidRPr="001932F9" w:rsidRDefault="00F53926">
      <w:pPr>
        <w:pStyle w:val="BodyText"/>
      </w:pPr>
      <w:r w:rsidRPr="001932F9">
        <w:t>Penalty</w:t>
      </w:r>
      <w:r w:rsidRPr="001932F9">
        <w:rPr>
          <w:spacing w:val="-1"/>
        </w:rPr>
        <w:t xml:space="preserve"> </w:t>
      </w:r>
      <w:r w:rsidRPr="001932F9">
        <w:t>will</w:t>
      </w:r>
      <w:r w:rsidRPr="001932F9">
        <w:rPr>
          <w:spacing w:val="-5"/>
        </w:rPr>
        <w:t xml:space="preserve"> </w:t>
      </w:r>
      <w:r w:rsidRPr="001932F9">
        <w:t>be</w:t>
      </w:r>
      <w:r w:rsidRPr="001932F9">
        <w:rPr>
          <w:spacing w:val="-1"/>
        </w:rPr>
        <w:t xml:space="preserve"> </w:t>
      </w:r>
      <w:r w:rsidRPr="001932F9">
        <w:t>capped</w:t>
      </w:r>
      <w:r w:rsidRPr="001932F9">
        <w:rPr>
          <w:spacing w:val="-2"/>
        </w:rPr>
        <w:t xml:space="preserve"> </w:t>
      </w:r>
      <w:r w:rsidRPr="001932F9">
        <w:t>to</w:t>
      </w:r>
      <w:r w:rsidRPr="001932F9">
        <w:rPr>
          <w:spacing w:val="-1"/>
        </w:rPr>
        <w:t xml:space="preserve"> </w:t>
      </w:r>
      <w:r w:rsidRPr="001932F9">
        <w:t>maximum</w:t>
      </w:r>
      <w:r w:rsidRPr="001932F9">
        <w:rPr>
          <w:spacing w:val="-1"/>
        </w:rPr>
        <w:t xml:space="preserve"> </w:t>
      </w:r>
      <w:r w:rsidRPr="001932F9">
        <w:t>of</w:t>
      </w:r>
      <w:r w:rsidRPr="001932F9">
        <w:rPr>
          <w:spacing w:val="-2"/>
        </w:rPr>
        <w:t xml:space="preserve"> </w:t>
      </w:r>
      <w:r w:rsidRPr="001932F9">
        <w:t>10%</w:t>
      </w:r>
      <w:r w:rsidRPr="001932F9">
        <w:rPr>
          <w:spacing w:val="-1"/>
        </w:rPr>
        <w:t xml:space="preserve"> </w:t>
      </w:r>
      <w:r w:rsidRPr="001932F9">
        <w:t>of</w:t>
      </w:r>
      <w:r w:rsidRPr="001932F9">
        <w:rPr>
          <w:spacing w:val="-1"/>
        </w:rPr>
        <w:t xml:space="preserve"> </w:t>
      </w:r>
      <w:r w:rsidRPr="001932F9">
        <w:t>the</w:t>
      </w:r>
      <w:r w:rsidRPr="001932F9">
        <w:rPr>
          <w:spacing w:val="-1"/>
        </w:rPr>
        <w:t xml:space="preserve"> </w:t>
      </w:r>
      <w:r w:rsidRPr="001932F9">
        <w:t>contract</w:t>
      </w:r>
      <w:r w:rsidRPr="001932F9">
        <w:rPr>
          <w:spacing w:val="-4"/>
        </w:rPr>
        <w:t xml:space="preserve"> </w:t>
      </w:r>
      <w:r w:rsidRPr="001932F9">
        <w:t>Value.</w:t>
      </w:r>
    </w:p>
    <w:p w:rsidR="00C90A9A" w:rsidRPr="001932F9" w:rsidRDefault="00C90A9A">
      <w:pPr>
        <w:pStyle w:val="BodyText"/>
        <w:ind w:left="0"/>
        <w:rPr>
          <w:sz w:val="23"/>
        </w:rPr>
      </w:pPr>
    </w:p>
    <w:p w:rsidR="00C90A9A" w:rsidRPr="001932F9" w:rsidRDefault="0070154A">
      <w:pPr>
        <w:pStyle w:val="ListParagraph"/>
        <w:numPr>
          <w:ilvl w:val="0"/>
          <w:numId w:val="8"/>
        </w:numPr>
        <w:tabs>
          <w:tab w:val="left" w:pos="833"/>
        </w:tabs>
        <w:spacing w:line="276" w:lineRule="auto"/>
        <w:ind w:left="832" w:right="140" w:hanging="360"/>
        <w:jc w:val="both"/>
      </w:pPr>
      <w:r w:rsidRPr="001932F9">
        <w:rPr>
          <w:b/>
        </w:rPr>
        <w:t xml:space="preserve">   </w:t>
      </w:r>
      <w:r w:rsidR="00F53926" w:rsidRPr="001932F9">
        <w:rPr>
          <w:b/>
        </w:rPr>
        <w:t xml:space="preserve">Contract Period </w:t>
      </w:r>
      <w:r w:rsidR="00F53926" w:rsidRPr="001932F9">
        <w:t>– Will be initially for 3 months for delivery followed by 6 months</w:t>
      </w:r>
      <w:r w:rsidR="00F53926" w:rsidRPr="001932F9">
        <w:rPr>
          <w:spacing w:val="1"/>
        </w:rPr>
        <w:t xml:space="preserve"> </w:t>
      </w:r>
      <w:r w:rsidR="00F53926" w:rsidRPr="001932F9">
        <w:t>of</w:t>
      </w:r>
      <w:r w:rsidR="00F53926" w:rsidRPr="001932F9">
        <w:rPr>
          <w:spacing w:val="-17"/>
        </w:rPr>
        <w:t xml:space="preserve"> </w:t>
      </w:r>
      <w:r w:rsidR="00F53926" w:rsidRPr="001932F9">
        <w:t>stabilization</w:t>
      </w:r>
      <w:r w:rsidR="00F53926" w:rsidRPr="001932F9">
        <w:rPr>
          <w:spacing w:val="-13"/>
        </w:rPr>
        <w:t xml:space="preserve"> </w:t>
      </w:r>
      <w:r w:rsidR="00F53926" w:rsidRPr="001932F9">
        <w:t>period.</w:t>
      </w:r>
      <w:r w:rsidR="00F53926" w:rsidRPr="001932F9">
        <w:rPr>
          <w:spacing w:val="-15"/>
        </w:rPr>
        <w:t xml:space="preserve"> </w:t>
      </w:r>
      <w:r w:rsidR="00F53926" w:rsidRPr="001932F9">
        <w:t>It</w:t>
      </w:r>
      <w:r w:rsidR="00F53926" w:rsidRPr="001932F9">
        <w:rPr>
          <w:spacing w:val="-17"/>
        </w:rPr>
        <w:t xml:space="preserve"> </w:t>
      </w:r>
      <w:r w:rsidR="00F53926" w:rsidRPr="001932F9">
        <w:t>can</w:t>
      </w:r>
      <w:r w:rsidR="00F53926" w:rsidRPr="001932F9">
        <w:rPr>
          <w:spacing w:val="-15"/>
        </w:rPr>
        <w:t xml:space="preserve"> </w:t>
      </w:r>
      <w:r w:rsidR="00F53926" w:rsidRPr="001932F9">
        <w:t>be</w:t>
      </w:r>
      <w:r w:rsidR="00F53926" w:rsidRPr="001932F9">
        <w:rPr>
          <w:spacing w:val="-17"/>
        </w:rPr>
        <w:t xml:space="preserve"> </w:t>
      </w:r>
      <w:r w:rsidR="00F53926" w:rsidRPr="001932F9">
        <w:t>extended</w:t>
      </w:r>
      <w:r w:rsidR="00F53926" w:rsidRPr="001932F9">
        <w:rPr>
          <w:spacing w:val="-14"/>
        </w:rPr>
        <w:t xml:space="preserve"> </w:t>
      </w:r>
      <w:r w:rsidR="00F53926" w:rsidRPr="001932F9">
        <w:t>further</w:t>
      </w:r>
      <w:r w:rsidR="00F53926" w:rsidRPr="001932F9">
        <w:rPr>
          <w:spacing w:val="-17"/>
        </w:rPr>
        <w:t xml:space="preserve"> </w:t>
      </w:r>
      <w:r w:rsidR="00F53926" w:rsidRPr="001932F9">
        <w:t>for</w:t>
      </w:r>
      <w:r w:rsidR="00F53926" w:rsidRPr="001932F9">
        <w:rPr>
          <w:spacing w:val="-16"/>
        </w:rPr>
        <w:t xml:space="preserve"> </w:t>
      </w:r>
      <w:r w:rsidR="00F53926" w:rsidRPr="001932F9">
        <w:t>a</w:t>
      </w:r>
      <w:r w:rsidR="00F53926" w:rsidRPr="001932F9">
        <w:rPr>
          <w:spacing w:val="-13"/>
        </w:rPr>
        <w:t xml:space="preserve"> </w:t>
      </w:r>
      <w:r w:rsidR="00F53926" w:rsidRPr="001932F9">
        <w:t>period</w:t>
      </w:r>
      <w:r w:rsidR="00F53926" w:rsidRPr="001932F9">
        <w:rPr>
          <w:spacing w:val="-15"/>
        </w:rPr>
        <w:t xml:space="preserve"> </w:t>
      </w:r>
      <w:r w:rsidR="00F53926" w:rsidRPr="001932F9">
        <w:t>of</w:t>
      </w:r>
      <w:r w:rsidR="00F53926" w:rsidRPr="001932F9">
        <w:rPr>
          <w:spacing w:val="-13"/>
        </w:rPr>
        <w:t xml:space="preserve"> </w:t>
      </w:r>
      <w:r w:rsidR="00F53926" w:rsidRPr="001932F9">
        <w:t>6</w:t>
      </w:r>
      <w:r w:rsidR="00F53926" w:rsidRPr="001932F9">
        <w:rPr>
          <w:spacing w:val="-15"/>
        </w:rPr>
        <w:t xml:space="preserve"> </w:t>
      </w:r>
      <w:r w:rsidR="00F53926" w:rsidRPr="001932F9">
        <w:t>months.</w:t>
      </w:r>
      <w:r w:rsidR="00F53926" w:rsidRPr="001932F9">
        <w:rPr>
          <w:spacing w:val="-17"/>
        </w:rPr>
        <w:t xml:space="preserve"> </w:t>
      </w:r>
      <w:r w:rsidR="00F53926" w:rsidRPr="001932F9">
        <w:t>However,</w:t>
      </w:r>
      <w:r w:rsidR="00F53926" w:rsidRPr="001932F9">
        <w:rPr>
          <w:spacing w:val="-75"/>
        </w:rPr>
        <w:t xml:space="preserve"> </w:t>
      </w:r>
      <w:r w:rsidR="00F53926" w:rsidRPr="001932F9">
        <w:t>this</w:t>
      </w:r>
      <w:r w:rsidR="00F53926" w:rsidRPr="001932F9">
        <w:rPr>
          <w:spacing w:val="-11"/>
        </w:rPr>
        <w:t xml:space="preserve"> </w:t>
      </w:r>
      <w:r w:rsidR="00F53926" w:rsidRPr="001932F9">
        <w:t>will</w:t>
      </w:r>
      <w:r w:rsidR="00F53926" w:rsidRPr="001932F9">
        <w:rPr>
          <w:spacing w:val="-11"/>
        </w:rPr>
        <w:t xml:space="preserve"> </w:t>
      </w:r>
      <w:r w:rsidR="00F53926" w:rsidRPr="001932F9">
        <w:t>be</w:t>
      </w:r>
      <w:r w:rsidR="00F53926" w:rsidRPr="001932F9">
        <w:rPr>
          <w:spacing w:val="-9"/>
        </w:rPr>
        <w:t xml:space="preserve"> </w:t>
      </w:r>
      <w:r w:rsidR="00F53926" w:rsidRPr="001932F9">
        <w:t>at</w:t>
      </w:r>
      <w:r w:rsidR="00F53926" w:rsidRPr="001932F9">
        <w:rPr>
          <w:spacing w:val="-7"/>
        </w:rPr>
        <w:t xml:space="preserve"> </w:t>
      </w:r>
      <w:r w:rsidR="00F53926" w:rsidRPr="001932F9">
        <w:t>I</w:t>
      </w:r>
      <w:r w:rsidR="004E4E50" w:rsidRPr="001932F9">
        <w:t>nstitute</w:t>
      </w:r>
      <w:r w:rsidR="00F53926" w:rsidRPr="001932F9">
        <w:t>’s</w:t>
      </w:r>
      <w:r w:rsidR="00F53926" w:rsidRPr="001932F9">
        <w:rPr>
          <w:spacing w:val="-10"/>
        </w:rPr>
        <w:t xml:space="preserve"> </w:t>
      </w:r>
      <w:r w:rsidR="00F53926" w:rsidRPr="001932F9">
        <w:t>prerogative,</w:t>
      </w:r>
      <w:r w:rsidR="00F53926" w:rsidRPr="001932F9">
        <w:rPr>
          <w:spacing w:val="-11"/>
        </w:rPr>
        <w:t xml:space="preserve"> </w:t>
      </w:r>
      <w:r w:rsidR="00F53926" w:rsidRPr="001932F9">
        <w:t>and</w:t>
      </w:r>
      <w:r w:rsidR="00F53926" w:rsidRPr="001932F9">
        <w:rPr>
          <w:spacing w:val="-11"/>
        </w:rPr>
        <w:t xml:space="preserve"> </w:t>
      </w:r>
      <w:r w:rsidR="00F53926" w:rsidRPr="001932F9">
        <w:t>not</w:t>
      </w:r>
      <w:r w:rsidR="00F53926" w:rsidRPr="001932F9">
        <w:rPr>
          <w:spacing w:val="-7"/>
        </w:rPr>
        <w:t xml:space="preserve"> </w:t>
      </w:r>
      <w:r w:rsidR="00F53926" w:rsidRPr="001932F9">
        <w:t>for</w:t>
      </w:r>
      <w:r w:rsidR="00F53926" w:rsidRPr="001932F9">
        <w:rPr>
          <w:spacing w:val="-5"/>
        </w:rPr>
        <w:t xml:space="preserve"> </w:t>
      </w:r>
      <w:r w:rsidR="00F53926" w:rsidRPr="001932F9">
        <w:t>reasons</w:t>
      </w:r>
      <w:r w:rsidR="00F53926" w:rsidRPr="001932F9">
        <w:rPr>
          <w:spacing w:val="-11"/>
        </w:rPr>
        <w:t xml:space="preserve"> </w:t>
      </w:r>
      <w:r w:rsidR="00F53926" w:rsidRPr="001932F9">
        <w:t>for</w:t>
      </w:r>
      <w:r w:rsidR="00F53926" w:rsidRPr="001932F9">
        <w:rPr>
          <w:spacing w:val="-9"/>
        </w:rPr>
        <w:t xml:space="preserve"> </w:t>
      </w:r>
      <w:r w:rsidR="00F53926" w:rsidRPr="001932F9">
        <w:t>Service</w:t>
      </w:r>
      <w:r w:rsidR="00F53926" w:rsidRPr="001932F9">
        <w:rPr>
          <w:spacing w:val="-8"/>
        </w:rPr>
        <w:t xml:space="preserve"> </w:t>
      </w:r>
      <w:r w:rsidR="00F53926" w:rsidRPr="001932F9">
        <w:t>Provider</w:t>
      </w:r>
      <w:r w:rsidR="00F53926" w:rsidRPr="001932F9">
        <w:rPr>
          <w:spacing w:val="-9"/>
        </w:rPr>
        <w:t xml:space="preserve"> </w:t>
      </w:r>
      <w:r w:rsidR="00F53926" w:rsidRPr="001932F9">
        <w:t>not</w:t>
      </w:r>
      <w:r w:rsidR="00F53926" w:rsidRPr="001932F9">
        <w:rPr>
          <w:spacing w:val="-11"/>
        </w:rPr>
        <w:t xml:space="preserve"> </w:t>
      </w:r>
      <w:r w:rsidR="00F53926" w:rsidRPr="001932F9">
        <w:t>having</w:t>
      </w:r>
      <w:r w:rsidR="00F53926" w:rsidRPr="001932F9">
        <w:rPr>
          <w:spacing w:val="-75"/>
        </w:rPr>
        <w:t xml:space="preserve"> </w:t>
      </w:r>
      <w:r w:rsidR="00F53926" w:rsidRPr="001932F9">
        <w:t>met</w:t>
      </w:r>
      <w:r w:rsidR="00F53926" w:rsidRPr="001932F9">
        <w:rPr>
          <w:spacing w:val="-3"/>
        </w:rPr>
        <w:t xml:space="preserve"> </w:t>
      </w:r>
      <w:r w:rsidR="00F53926" w:rsidRPr="001932F9">
        <w:t>the</w:t>
      </w:r>
      <w:r w:rsidR="00F53926" w:rsidRPr="001932F9">
        <w:rPr>
          <w:spacing w:val="-3"/>
        </w:rPr>
        <w:t xml:space="preserve"> </w:t>
      </w:r>
      <w:r w:rsidR="00F53926" w:rsidRPr="001932F9">
        <w:t>Delivery</w:t>
      </w:r>
      <w:r w:rsidR="00F53926" w:rsidRPr="001932F9">
        <w:rPr>
          <w:spacing w:val="-1"/>
        </w:rPr>
        <w:t xml:space="preserve"> </w:t>
      </w:r>
      <w:r w:rsidR="00F53926" w:rsidRPr="001932F9">
        <w:t>Period.</w:t>
      </w:r>
      <w:r w:rsidR="00F53926" w:rsidRPr="001932F9">
        <w:rPr>
          <w:spacing w:val="-3"/>
        </w:rPr>
        <w:t xml:space="preserve"> </w:t>
      </w:r>
      <w:r w:rsidR="00F53926" w:rsidRPr="001932F9">
        <w:t>Any</w:t>
      </w:r>
      <w:r w:rsidR="00F53926" w:rsidRPr="001932F9">
        <w:rPr>
          <w:spacing w:val="-4"/>
        </w:rPr>
        <w:t xml:space="preserve"> </w:t>
      </w:r>
      <w:r w:rsidR="00F53926" w:rsidRPr="001932F9">
        <w:t>extension</w:t>
      </w:r>
      <w:r w:rsidR="00F53926" w:rsidRPr="001932F9">
        <w:rPr>
          <w:spacing w:val="-1"/>
        </w:rPr>
        <w:t xml:space="preserve"> </w:t>
      </w:r>
      <w:r w:rsidR="00F53926" w:rsidRPr="001932F9">
        <w:t>will</w:t>
      </w:r>
      <w:r w:rsidR="00F53926" w:rsidRPr="001932F9">
        <w:rPr>
          <w:spacing w:val="-3"/>
        </w:rPr>
        <w:t xml:space="preserve"> </w:t>
      </w:r>
      <w:r w:rsidR="00F53926" w:rsidRPr="001932F9">
        <w:t>be</w:t>
      </w:r>
      <w:r w:rsidR="00F53926" w:rsidRPr="001932F9">
        <w:rPr>
          <w:spacing w:val="-1"/>
        </w:rPr>
        <w:t xml:space="preserve"> </w:t>
      </w:r>
      <w:r w:rsidR="004E4E50" w:rsidRPr="001932F9">
        <w:t>provided under the same rate, terms and conditions of the tender document.</w:t>
      </w:r>
    </w:p>
    <w:p w:rsidR="0070154A" w:rsidRPr="001932F9" w:rsidRDefault="0070154A" w:rsidP="0070154A">
      <w:pPr>
        <w:pStyle w:val="ListParagraph"/>
        <w:tabs>
          <w:tab w:val="left" w:pos="833"/>
        </w:tabs>
        <w:spacing w:line="276" w:lineRule="auto"/>
        <w:ind w:left="832" w:right="140" w:firstLine="0"/>
        <w:jc w:val="right"/>
      </w:pPr>
    </w:p>
    <w:p w:rsidR="0070154A" w:rsidRPr="001932F9" w:rsidRDefault="0070154A" w:rsidP="0070154A">
      <w:pPr>
        <w:pStyle w:val="ListParagraph"/>
        <w:numPr>
          <w:ilvl w:val="0"/>
          <w:numId w:val="8"/>
        </w:numPr>
        <w:tabs>
          <w:tab w:val="left" w:pos="833"/>
        </w:tabs>
        <w:spacing w:line="276" w:lineRule="auto"/>
        <w:ind w:left="832" w:right="140" w:hanging="360"/>
        <w:jc w:val="both"/>
        <w:rPr>
          <w:rFonts w:cs="Tahoma"/>
          <w:b/>
          <w:color w:val="000000" w:themeColor="text1"/>
          <w:u w:val="single"/>
        </w:rPr>
      </w:pPr>
      <w:r w:rsidRPr="001932F9">
        <w:rPr>
          <w:rFonts w:cs="Tahoma"/>
          <w:b/>
          <w:color w:val="000000" w:themeColor="text1"/>
          <w:u w:val="single"/>
        </w:rPr>
        <w:t>Fraud</w:t>
      </w:r>
      <w:r w:rsidRPr="001932F9">
        <w:rPr>
          <w:rFonts w:cs="Tahoma"/>
          <w:b/>
          <w:color w:val="000000" w:themeColor="text1"/>
          <w:spacing w:val="-3"/>
          <w:u w:val="single"/>
        </w:rPr>
        <w:t xml:space="preserve"> </w:t>
      </w:r>
      <w:r w:rsidRPr="001932F9">
        <w:rPr>
          <w:rFonts w:cs="Tahoma"/>
          <w:b/>
          <w:color w:val="000000" w:themeColor="text1"/>
          <w:u w:val="single"/>
        </w:rPr>
        <w:t>and</w:t>
      </w:r>
      <w:r w:rsidRPr="001932F9">
        <w:rPr>
          <w:rFonts w:cs="Tahoma"/>
          <w:b/>
          <w:color w:val="000000" w:themeColor="text1"/>
          <w:spacing w:val="-3"/>
          <w:u w:val="single"/>
        </w:rPr>
        <w:t xml:space="preserve"> </w:t>
      </w:r>
      <w:r w:rsidRPr="001932F9">
        <w:rPr>
          <w:rFonts w:cs="Tahoma"/>
          <w:b/>
          <w:color w:val="000000" w:themeColor="text1"/>
          <w:u w:val="single"/>
        </w:rPr>
        <w:t>Corrupt</w:t>
      </w:r>
      <w:r w:rsidRPr="001932F9">
        <w:rPr>
          <w:rFonts w:cs="Tahoma"/>
          <w:b/>
          <w:color w:val="000000" w:themeColor="text1"/>
          <w:spacing w:val="-2"/>
          <w:u w:val="single"/>
        </w:rPr>
        <w:t xml:space="preserve"> </w:t>
      </w:r>
      <w:r w:rsidRPr="001932F9">
        <w:rPr>
          <w:rFonts w:cs="Tahoma"/>
          <w:b/>
          <w:color w:val="000000" w:themeColor="text1"/>
          <w:u w:val="single"/>
        </w:rPr>
        <w:t>Practices</w:t>
      </w:r>
    </w:p>
    <w:p w:rsidR="0070154A" w:rsidRPr="001932F9" w:rsidRDefault="0070154A" w:rsidP="0070154A">
      <w:pPr>
        <w:pStyle w:val="BodyText"/>
        <w:spacing w:before="1"/>
        <w:rPr>
          <w:rFonts w:cs="Tahoma"/>
          <w:b/>
          <w:color w:val="000000" w:themeColor="text1"/>
        </w:rPr>
      </w:pPr>
    </w:p>
    <w:p w:rsidR="0070154A" w:rsidRPr="001932F9" w:rsidRDefault="0070154A" w:rsidP="001932F9">
      <w:pPr>
        <w:pStyle w:val="ListParagraph"/>
        <w:numPr>
          <w:ilvl w:val="1"/>
          <w:numId w:val="15"/>
        </w:numPr>
        <w:spacing w:line="276" w:lineRule="auto"/>
        <w:ind w:left="1418" w:right="155" w:hanging="567"/>
        <w:rPr>
          <w:rFonts w:cs="Tahoma"/>
          <w:color w:val="000000" w:themeColor="text1"/>
        </w:rPr>
      </w:pPr>
      <w:r w:rsidRPr="001932F9">
        <w:rPr>
          <w:rFonts w:cs="Tahoma"/>
          <w:color w:val="000000" w:themeColor="text1"/>
        </w:rPr>
        <w:t>The Bidder/Bidders and their respective officers, employees, agents and advisers shall observe the highest</w:t>
      </w:r>
      <w:r w:rsidRPr="001932F9">
        <w:rPr>
          <w:rFonts w:cs="Tahoma"/>
          <w:color w:val="000000" w:themeColor="text1"/>
          <w:spacing w:val="1"/>
        </w:rPr>
        <w:t xml:space="preserve"> </w:t>
      </w:r>
      <w:r w:rsidRPr="001932F9">
        <w:rPr>
          <w:rFonts w:cs="Tahoma"/>
          <w:color w:val="000000" w:themeColor="text1"/>
        </w:rPr>
        <w:t>standard</w:t>
      </w:r>
      <w:r w:rsidRPr="001932F9">
        <w:rPr>
          <w:rFonts w:cs="Tahoma"/>
          <w:color w:val="000000" w:themeColor="text1"/>
          <w:spacing w:val="-8"/>
        </w:rPr>
        <w:t xml:space="preserve"> </w:t>
      </w:r>
      <w:r w:rsidRPr="001932F9">
        <w:rPr>
          <w:rFonts w:cs="Tahoma"/>
          <w:color w:val="000000" w:themeColor="text1"/>
        </w:rPr>
        <w:t>of</w:t>
      </w:r>
      <w:r w:rsidRPr="001932F9">
        <w:rPr>
          <w:rFonts w:cs="Tahoma"/>
          <w:color w:val="000000" w:themeColor="text1"/>
          <w:spacing w:val="-7"/>
        </w:rPr>
        <w:t xml:space="preserve"> </w:t>
      </w:r>
      <w:r w:rsidRPr="001932F9">
        <w:rPr>
          <w:rFonts w:cs="Tahoma"/>
          <w:color w:val="000000" w:themeColor="text1"/>
        </w:rPr>
        <w:t>ethics</w:t>
      </w:r>
      <w:r w:rsidRPr="001932F9">
        <w:rPr>
          <w:rFonts w:cs="Tahoma"/>
          <w:color w:val="000000" w:themeColor="text1"/>
          <w:spacing w:val="-7"/>
        </w:rPr>
        <w:t xml:space="preserve"> </w:t>
      </w:r>
      <w:r w:rsidRPr="001932F9">
        <w:rPr>
          <w:rFonts w:cs="Tahoma"/>
          <w:color w:val="000000" w:themeColor="text1"/>
        </w:rPr>
        <w:t>during</w:t>
      </w:r>
      <w:r w:rsidRPr="001932F9">
        <w:rPr>
          <w:rFonts w:cs="Tahoma"/>
          <w:color w:val="000000" w:themeColor="text1"/>
          <w:spacing w:val="-8"/>
        </w:rPr>
        <w:t xml:space="preserve"> </w:t>
      </w:r>
      <w:r w:rsidRPr="001932F9">
        <w:rPr>
          <w:rFonts w:cs="Tahoma"/>
          <w:color w:val="000000" w:themeColor="text1"/>
        </w:rPr>
        <w:t>the</w:t>
      </w:r>
      <w:r w:rsidRPr="001932F9">
        <w:rPr>
          <w:rFonts w:cs="Tahoma"/>
          <w:color w:val="000000" w:themeColor="text1"/>
          <w:spacing w:val="-8"/>
        </w:rPr>
        <w:t xml:space="preserve"> </w:t>
      </w:r>
      <w:r w:rsidRPr="001932F9">
        <w:rPr>
          <w:rFonts w:cs="Tahoma"/>
          <w:color w:val="000000" w:themeColor="text1"/>
        </w:rPr>
        <w:t>Selection</w:t>
      </w:r>
      <w:r w:rsidRPr="001932F9">
        <w:rPr>
          <w:rFonts w:cs="Tahoma"/>
          <w:color w:val="000000" w:themeColor="text1"/>
          <w:spacing w:val="-7"/>
        </w:rPr>
        <w:t xml:space="preserve"> </w:t>
      </w:r>
      <w:r w:rsidRPr="001932F9">
        <w:rPr>
          <w:rFonts w:cs="Tahoma"/>
          <w:color w:val="000000" w:themeColor="text1"/>
        </w:rPr>
        <w:t>Process.</w:t>
      </w:r>
      <w:r w:rsidRPr="001932F9">
        <w:rPr>
          <w:rFonts w:cs="Tahoma"/>
          <w:color w:val="000000" w:themeColor="text1"/>
          <w:spacing w:val="-9"/>
        </w:rPr>
        <w:t xml:space="preserve"> </w:t>
      </w:r>
      <w:r w:rsidRPr="001932F9">
        <w:rPr>
          <w:rFonts w:cs="Tahoma"/>
          <w:color w:val="000000" w:themeColor="text1"/>
        </w:rPr>
        <w:t>Notwithstanding</w:t>
      </w:r>
      <w:r w:rsidRPr="001932F9">
        <w:rPr>
          <w:rFonts w:cs="Tahoma"/>
          <w:color w:val="000000" w:themeColor="text1"/>
          <w:spacing w:val="-9"/>
        </w:rPr>
        <w:t xml:space="preserve"> </w:t>
      </w:r>
      <w:r w:rsidRPr="001932F9">
        <w:rPr>
          <w:rFonts w:cs="Tahoma"/>
          <w:color w:val="000000" w:themeColor="text1"/>
        </w:rPr>
        <w:t>anything</w:t>
      </w:r>
      <w:r w:rsidRPr="001932F9">
        <w:rPr>
          <w:rFonts w:cs="Tahoma"/>
          <w:color w:val="000000" w:themeColor="text1"/>
          <w:spacing w:val="-8"/>
        </w:rPr>
        <w:t xml:space="preserve"> </w:t>
      </w:r>
      <w:r w:rsidRPr="001932F9">
        <w:rPr>
          <w:rFonts w:cs="Tahoma"/>
          <w:color w:val="000000" w:themeColor="text1"/>
        </w:rPr>
        <w:t>to</w:t>
      </w:r>
      <w:r w:rsidRPr="001932F9">
        <w:rPr>
          <w:rFonts w:cs="Tahoma"/>
          <w:color w:val="000000" w:themeColor="text1"/>
          <w:spacing w:val="-8"/>
        </w:rPr>
        <w:t xml:space="preserve"> </w:t>
      </w:r>
      <w:r w:rsidRPr="001932F9">
        <w:rPr>
          <w:rFonts w:cs="Tahoma"/>
          <w:color w:val="000000" w:themeColor="text1"/>
        </w:rPr>
        <w:t>the</w:t>
      </w:r>
      <w:r w:rsidRPr="001932F9">
        <w:rPr>
          <w:rFonts w:cs="Tahoma"/>
          <w:color w:val="000000" w:themeColor="text1"/>
          <w:spacing w:val="-9"/>
        </w:rPr>
        <w:t xml:space="preserve"> </w:t>
      </w:r>
      <w:r w:rsidRPr="001932F9">
        <w:rPr>
          <w:rFonts w:cs="Tahoma"/>
          <w:color w:val="000000" w:themeColor="text1"/>
        </w:rPr>
        <w:t>contrary</w:t>
      </w:r>
      <w:r w:rsidRPr="001932F9">
        <w:rPr>
          <w:rFonts w:cs="Tahoma"/>
          <w:color w:val="000000" w:themeColor="text1"/>
          <w:spacing w:val="-10"/>
        </w:rPr>
        <w:t xml:space="preserve"> </w:t>
      </w:r>
      <w:r w:rsidRPr="001932F9">
        <w:rPr>
          <w:rFonts w:cs="Tahoma"/>
          <w:color w:val="000000" w:themeColor="text1"/>
        </w:rPr>
        <w:t>contained</w:t>
      </w:r>
      <w:r w:rsidRPr="001932F9">
        <w:rPr>
          <w:rFonts w:cs="Tahoma"/>
          <w:color w:val="000000" w:themeColor="text1"/>
          <w:spacing w:val="-6"/>
        </w:rPr>
        <w:t xml:space="preserve"> </w:t>
      </w:r>
      <w:r w:rsidRPr="001932F9">
        <w:rPr>
          <w:rFonts w:cs="Tahoma"/>
          <w:color w:val="000000" w:themeColor="text1"/>
        </w:rPr>
        <w:t>in</w:t>
      </w:r>
      <w:r w:rsidRPr="001932F9">
        <w:rPr>
          <w:rFonts w:cs="Tahoma"/>
          <w:color w:val="000000" w:themeColor="text1"/>
          <w:spacing w:val="-7"/>
        </w:rPr>
        <w:t xml:space="preserve"> </w:t>
      </w:r>
      <w:r w:rsidRPr="001932F9">
        <w:rPr>
          <w:rFonts w:cs="Tahoma"/>
          <w:color w:val="000000" w:themeColor="text1"/>
        </w:rPr>
        <w:t>this</w:t>
      </w:r>
      <w:r w:rsidRPr="001932F9">
        <w:rPr>
          <w:rFonts w:cs="Tahoma"/>
          <w:color w:val="000000" w:themeColor="text1"/>
          <w:spacing w:val="-9"/>
        </w:rPr>
        <w:t xml:space="preserve"> </w:t>
      </w:r>
      <w:r w:rsidRPr="001932F9">
        <w:rPr>
          <w:rFonts w:cs="Tahoma"/>
          <w:color w:val="000000" w:themeColor="text1"/>
        </w:rPr>
        <w:t>tender document,</w:t>
      </w:r>
      <w:r w:rsidRPr="001932F9">
        <w:rPr>
          <w:rFonts w:cs="Tahoma"/>
          <w:color w:val="000000" w:themeColor="text1"/>
          <w:spacing w:val="-7"/>
        </w:rPr>
        <w:t xml:space="preserve"> </w:t>
      </w:r>
      <w:r w:rsidRPr="001932F9">
        <w:rPr>
          <w:rFonts w:cs="Tahoma"/>
          <w:color w:val="000000" w:themeColor="text1"/>
        </w:rPr>
        <w:t>the</w:t>
      </w:r>
      <w:r w:rsidRPr="001932F9">
        <w:rPr>
          <w:rFonts w:cs="Tahoma"/>
          <w:color w:val="000000" w:themeColor="text1"/>
          <w:spacing w:val="-53"/>
        </w:rPr>
        <w:t xml:space="preserve"> </w:t>
      </w:r>
      <w:r w:rsidRPr="001932F9">
        <w:rPr>
          <w:rFonts w:cs="Tahoma"/>
          <w:color w:val="000000" w:themeColor="text1"/>
        </w:rPr>
        <w:t>Institute shall reject a bid without being liable in any manner whatsoever to the Bidder, if it determines that</w:t>
      </w:r>
      <w:r w:rsidRPr="001932F9">
        <w:rPr>
          <w:rFonts w:cs="Tahoma"/>
          <w:color w:val="000000" w:themeColor="text1"/>
          <w:spacing w:val="-53"/>
        </w:rPr>
        <w:t xml:space="preserve"> </w:t>
      </w:r>
      <w:r w:rsidRPr="001932F9">
        <w:rPr>
          <w:rFonts w:cs="Tahoma"/>
          <w:color w:val="000000" w:themeColor="text1"/>
        </w:rPr>
        <w:t>the Bidder has, directly or indirectly or through an agent, engaged in corrupt practice, fraudulent practice, coercive</w:t>
      </w:r>
      <w:r w:rsidRPr="001932F9">
        <w:rPr>
          <w:rFonts w:cs="Tahoma"/>
          <w:color w:val="000000" w:themeColor="text1"/>
          <w:spacing w:val="-53"/>
        </w:rPr>
        <w:t xml:space="preserve"> </w:t>
      </w:r>
      <w:r w:rsidRPr="001932F9">
        <w:rPr>
          <w:rFonts w:cs="Tahoma"/>
          <w:color w:val="000000" w:themeColor="text1"/>
          <w:spacing w:val="-1"/>
        </w:rPr>
        <w:t>practice,</w:t>
      </w:r>
      <w:r w:rsidRPr="001932F9">
        <w:rPr>
          <w:rFonts w:cs="Tahoma"/>
          <w:color w:val="000000" w:themeColor="text1"/>
          <w:spacing w:val="-11"/>
        </w:rPr>
        <w:t xml:space="preserve"> </w:t>
      </w:r>
      <w:r w:rsidRPr="001932F9">
        <w:rPr>
          <w:rFonts w:cs="Tahoma"/>
          <w:color w:val="000000" w:themeColor="text1"/>
          <w:spacing w:val="-1"/>
        </w:rPr>
        <w:t>undesirable</w:t>
      </w:r>
      <w:r w:rsidRPr="001932F9">
        <w:rPr>
          <w:rFonts w:cs="Tahoma"/>
          <w:color w:val="000000" w:themeColor="text1"/>
          <w:spacing w:val="-11"/>
        </w:rPr>
        <w:t xml:space="preserve"> </w:t>
      </w:r>
      <w:r w:rsidRPr="001932F9">
        <w:rPr>
          <w:rFonts w:cs="Tahoma"/>
          <w:color w:val="000000" w:themeColor="text1"/>
          <w:spacing w:val="-1"/>
        </w:rPr>
        <w:t>practice</w:t>
      </w:r>
      <w:r w:rsidRPr="001932F9">
        <w:rPr>
          <w:rFonts w:cs="Tahoma"/>
          <w:color w:val="000000" w:themeColor="text1"/>
          <w:spacing w:val="-11"/>
        </w:rPr>
        <w:t xml:space="preserve"> </w:t>
      </w:r>
      <w:r w:rsidRPr="001932F9">
        <w:rPr>
          <w:rFonts w:cs="Tahoma"/>
          <w:color w:val="000000" w:themeColor="text1"/>
        </w:rPr>
        <w:t>or</w:t>
      </w:r>
      <w:r w:rsidRPr="001932F9">
        <w:rPr>
          <w:rFonts w:cs="Tahoma"/>
          <w:color w:val="000000" w:themeColor="text1"/>
          <w:spacing w:val="-11"/>
        </w:rPr>
        <w:t xml:space="preserve"> </w:t>
      </w:r>
      <w:r w:rsidRPr="001932F9">
        <w:rPr>
          <w:rFonts w:cs="Tahoma"/>
          <w:color w:val="000000" w:themeColor="text1"/>
        </w:rPr>
        <w:t>restrictive</w:t>
      </w:r>
      <w:r w:rsidRPr="001932F9">
        <w:rPr>
          <w:rFonts w:cs="Tahoma"/>
          <w:color w:val="000000" w:themeColor="text1"/>
          <w:spacing w:val="-11"/>
        </w:rPr>
        <w:t xml:space="preserve"> </w:t>
      </w:r>
      <w:r w:rsidRPr="001932F9">
        <w:rPr>
          <w:rFonts w:cs="Tahoma"/>
          <w:color w:val="000000" w:themeColor="text1"/>
        </w:rPr>
        <w:t>practice</w:t>
      </w:r>
      <w:r w:rsidRPr="001932F9">
        <w:rPr>
          <w:rFonts w:cs="Tahoma"/>
          <w:color w:val="000000" w:themeColor="text1"/>
          <w:spacing w:val="-11"/>
        </w:rPr>
        <w:t xml:space="preserve"> </w:t>
      </w:r>
      <w:r w:rsidRPr="001932F9">
        <w:rPr>
          <w:rFonts w:cs="Tahoma"/>
          <w:color w:val="000000" w:themeColor="text1"/>
        </w:rPr>
        <w:t>(collectively</w:t>
      </w:r>
      <w:r w:rsidRPr="001932F9">
        <w:rPr>
          <w:rFonts w:cs="Tahoma"/>
          <w:color w:val="000000" w:themeColor="text1"/>
          <w:spacing w:val="-13"/>
        </w:rPr>
        <w:t xml:space="preserve"> </w:t>
      </w:r>
      <w:r w:rsidRPr="001932F9">
        <w:rPr>
          <w:rFonts w:cs="Tahoma"/>
          <w:color w:val="000000" w:themeColor="text1"/>
        </w:rPr>
        <w:t>the</w:t>
      </w:r>
      <w:r w:rsidRPr="001932F9">
        <w:rPr>
          <w:rFonts w:cs="Tahoma"/>
          <w:color w:val="000000" w:themeColor="text1"/>
          <w:spacing w:val="-11"/>
        </w:rPr>
        <w:t xml:space="preserve"> </w:t>
      </w:r>
      <w:r w:rsidRPr="001932F9">
        <w:rPr>
          <w:rFonts w:cs="Tahoma"/>
          <w:color w:val="000000" w:themeColor="text1"/>
        </w:rPr>
        <w:t>“Prohibited</w:t>
      </w:r>
      <w:r w:rsidRPr="001932F9">
        <w:rPr>
          <w:rFonts w:cs="Tahoma"/>
          <w:color w:val="000000" w:themeColor="text1"/>
          <w:spacing w:val="-9"/>
        </w:rPr>
        <w:t xml:space="preserve"> </w:t>
      </w:r>
      <w:r w:rsidRPr="001932F9">
        <w:rPr>
          <w:rFonts w:cs="Tahoma"/>
          <w:color w:val="000000" w:themeColor="text1"/>
        </w:rPr>
        <w:t>Practices”)</w:t>
      </w:r>
      <w:r w:rsidRPr="001932F9">
        <w:rPr>
          <w:rFonts w:cs="Tahoma"/>
          <w:color w:val="000000" w:themeColor="text1"/>
          <w:spacing w:val="-9"/>
        </w:rPr>
        <w:t xml:space="preserve"> </w:t>
      </w:r>
      <w:r w:rsidRPr="001932F9">
        <w:rPr>
          <w:rFonts w:cs="Tahoma"/>
          <w:color w:val="000000" w:themeColor="text1"/>
        </w:rPr>
        <w:t>in</w:t>
      </w:r>
      <w:r w:rsidRPr="001932F9">
        <w:rPr>
          <w:rFonts w:cs="Tahoma"/>
          <w:color w:val="000000" w:themeColor="text1"/>
          <w:spacing w:val="-11"/>
        </w:rPr>
        <w:t xml:space="preserve"> </w:t>
      </w:r>
      <w:r w:rsidRPr="001932F9">
        <w:rPr>
          <w:rFonts w:cs="Tahoma"/>
          <w:color w:val="000000" w:themeColor="text1"/>
        </w:rPr>
        <w:t>the</w:t>
      </w:r>
      <w:r w:rsidRPr="001932F9">
        <w:rPr>
          <w:rFonts w:cs="Tahoma"/>
          <w:color w:val="000000" w:themeColor="text1"/>
          <w:spacing w:val="-11"/>
        </w:rPr>
        <w:t xml:space="preserve"> </w:t>
      </w:r>
      <w:r w:rsidRPr="001932F9">
        <w:rPr>
          <w:rFonts w:cs="Tahoma"/>
          <w:color w:val="000000" w:themeColor="text1"/>
        </w:rPr>
        <w:t>Selection</w:t>
      </w:r>
      <w:r w:rsidRPr="001932F9">
        <w:rPr>
          <w:rFonts w:cs="Tahoma"/>
          <w:color w:val="000000" w:themeColor="text1"/>
          <w:spacing w:val="-8"/>
        </w:rPr>
        <w:t xml:space="preserve"> </w:t>
      </w:r>
      <w:r w:rsidRPr="001932F9">
        <w:rPr>
          <w:rFonts w:cs="Tahoma"/>
          <w:color w:val="000000" w:themeColor="text1"/>
        </w:rPr>
        <w:t>Process.</w:t>
      </w:r>
      <w:r w:rsidRPr="001932F9">
        <w:rPr>
          <w:rFonts w:cs="Tahoma"/>
          <w:color w:val="000000" w:themeColor="text1"/>
          <w:spacing w:val="1"/>
        </w:rPr>
        <w:t xml:space="preserve"> </w:t>
      </w:r>
      <w:r w:rsidRPr="001932F9">
        <w:rPr>
          <w:rFonts w:cs="Tahoma"/>
          <w:color w:val="000000" w:themeColor="text1"/>
        </w:rPr>
        <w:t xml:space="preserve">In such an </w:t>
      </w:r>
      <w:r w:rsidRPr="001932F9">
        <w:rPr>
          <w:rFonts w:cs="Tahoma"/>
          <w:color w:val="000000" w:themeColor="text1"/>
        </w:rPr>
        <w:lastRenderedPageBreak/>
        <w:t>event, the Institute shall, without prejudice to its any other rights or remedies, forfeit the</w:t>
      </w:r>
      <w:r w:rsidRPr="001932F9">
        <w:rPr>
          <w:rFonts w:cs="Tahoma"/>
          <w:color w:val="000000" w:themeColor="text1"/>
          <w:spacing w:val="1"/>
        </w:rPr>
        <w:t xml:space="preserve"> </w:t>
      </w:r>
      <w:r w:rsidRPr="001932F9">
        <w:rPr>
          <w:rFonts w:cs="Tahoma"/>
          <w:color w:val="000000" w:themeColor="text1"/>
        </w:rPr>
        <w:t>Bid</w:t>
      </w:r>
      <w:r w:rsidRPr="001932F9">
        <w:rPr>
          <w:rFonts w:cs="Tahoma"/>
          <w:color w:val="000000" w:themeColor="text1"/>
          <w:spacing w:val="1"/>
        </w:rPr>
        <w:t xml:space="preserve"> </w:t>
      </w:r>
      <w:r w:rsidRPr="001932F9">
        <w:rPr>
          <w:rFonts w:cs="Tahoma"/>
          <w:color w:val="000000" w:themeColor="text1"/>
        </w:rPr>
        <w:t>Security/Performance</w:t>
      </w:r>
      <w:r w:rsidRPr="001932F9">
        <w:rPr>
          <w:rFonts w:cs="Tahoma"/>
          <w:color w:val="000000" w:themeColor="text1"/>
          <w:spacing w:val="1"/>
        </w:rPr>
        <w:t xml:space="preserve"> </w:t>
      </w:r>
      <w:r w:rsidRPr="001932F9">
        <w:rPr>
          <w:rFonts w:cs="Tahoma"/>
          <w:color w:val="000000" w:themeColor="text1"/>
        </w:rPr>
        <w:t>Security.</w:t>
      </w:r>
    </w:p>
    <w:p w:rsidR="0070154A" w:rsidRPr="001932F9" w:rsidRDefault="0070154A" w:rsidP="0070154A">
      <w:pPr>
        <w:pStyle w:val="BodyText"/>
        <w:spacing w:before="2"/>
        <w:ind w:left="1418" w:right="155" w:hanging="567"/>
        <w:rPr>
          <w:rFonts w:cs="Tahoma"/>
          <w:color w:val="000000" w:themeColor="text1"/>
        </w:rPr>
      </w:pPr>
    </w:p>
    <w:p w:rsidR="0070154A" w:rsidRPr="001932F9" w:rsidRDefault="0070154A" w:rsidP="001932F9">
      <w:pPr>
        <w:pStyle w:val="ListParagraph"/>
        <w:numPr>
          <w:ilvl w:val="1"/>
          <w:numId w:val="15"/>
        </w:numPr>
        <w:spacing w:before="9" w:line="276" w:lineRule="auto"/>
        <w:ind w:left="1418" w:right="155" w:hanging="567"/>
        <w:rPr>
          <w:rFonts w:cs="Tahoma"/>
          <w:color w:val="000000" w:themeColor="text1"/>
        </w:rPr>
      </w:pPr>
      <w:r w:rsidRPr="001932F9">
        <w:rPr>
          <w:rFonts w:cs="Tahoma"/>
          <w:color w:val="000000" w:themeColor="text1"/>
        </w:rPr>
        <w:t>Without prejudice to the rights of the Institute under Clause above and the rights and remedies which the</w:t>
      </w:r>
      <w:r w:rsidRPr="001932F9">
        <w:rPr>
          <w:rFonts w:cs="Tahoma"/>
          <w:color w:val="000000" w:themeColor="text1"/>
          <w:spacing w:val="1"/>
        </w:rPr>
        <w:t xml:space="preserve"> </w:t>
      </w:r>
      <w:r w:rsidRPr="001932F9">
        <w:rPr>
          <w:rFonts w:cs="Tahoma"/>
          <w:color w:val="000000" w:themeColor="text1"/>
        </w:rPr>
        <w:t>Institute</w:t>
      </w:r>
      <w:r w:rsidRPr="001932F9">
        <w:rPr>
          <w:rFonts w:cs="Tahoma"/>
          <w:color w:val="000000" w:themeColor="text1"/>
          <w:spacing w:val="-5"/>
        </w:rPr>
        <w:t xml:space="preserve"> </w:t>
      </w:r>
      <w:r w:rsidRPr="001932F9">
        <w:rPr>
          <w:rFonts w:cs="Tahoma"/>
          <w:color w:val="000000" w:themeColor="text1"/>
        </w:rPr>
        <w:t>may</w:t>
      </w:r>
      <w:r w:rsidRPr="001932F9">
        <w:rPr>
          <w:rFonts w:cs="Tahoma"/>
          <w:color w:val="000000" w:themeColor="text1"/>
          <w:spacing w:val="-11"/>
        </w:rPr>
        <w:t xml:space="preserve"> </w:t>
      </w:r>
      <w:r w:rsidRPr="001932F9">
        <w:rPr>
          <w:rFonts w:cs="Tahoma"/>
          <w:color w:val="000000" w:themeColor="text1"/>
        </w:rPr>
        <w:t>have</w:t>
      </w:r>
      <w:r w:rsidRPr="001932F9">
        <w:rPr>
          <w:rFonts w:cs="Tahoma"/>
          <w:color w:val="000000" w:themeColor="text1"/>
          <w:spacing w:val="-6"/>
        </w:rPr>
        <w:t xml:space="preserve"> </w:t>
      </w:r>
      <w:r w:rsidRPr="001932F9">
        <w:rPr>
          <w:rFonts w:cs="Tahoma"/>
          <w:color w:val="000000" w:themeColor="text1"/>
        </w:rPr>
        <w:t>under</w:t>
      </w:r>
      <w:r w:rsidRPr="001932F9">
        <w:rPr>
          <w:rFonts w:cs="Tahoma"/>
          <w:color w:val="000000" w:themeColor="text1"/>
          <w:spacing w:val="-2"/>
        </w:rPr>
        <w:t xml:space="preserve"> </w:t>
      </w:r>
      <w:r w:rsidRPr="001932F9">
        <w:rPr>
          <w:rFonts w:cs="Tahoma"/>
          <w:color w:val="000000" w:themeColor="text1"/>
        </w:rPr>
        <w:t>the</w:t>
      </w:r>
      <w:r w:rsidRPr="001932F9">
        <w:rPr>
          <w:rFonts w:cs="Tahoma"/>
          <w:color w:val="000000" w:themeColor="text1"/>
          <w:spacing w:val="-6"/>
        </w:rPr>
        <w:t xml:space="preserve"> </w:t>
      </w:r>
      <w:r w:rsidRPr="001932F9">
        <w:rPr>
          <w:rFonts w:cs="Tahoma"/>
          <w:color w:val="000000" w:themeColor="text1"/>
        </w:rPr>
        <w:t>LOI</w:t>
      </w:r>
      <w:r w:rsidRPr="001932F9">
        <w:rPr>
          <w:rFonts w:cs="Tahoma"/>
          <w:color w:val="000000" w:themeColor="text1"/>
          <w:spacing w:val="-5"/>
        </w:rPr>
        <w:t xml:space="preserve"> </w:t>
      </w:r>
      <w:r w:rsidRPr="001932F9">
        <w:rPr>
          <w:rFonts w:cs="Tahoma"/>
          <w:color w:val="000000" w:themeColor="text1"/>
        </w:rPr>
        <w:t>or</w:t>
      </w:r>
      <w:r w:rsidRPr="001932F9">
        <w:rPr>
          <w:rFonts w:cs="Tahoma"/>
          <w:color w:val="000000" w:themeColor="text1"/>
          <w:spacing w:val="-5"/>
        </w:rPr>
        <w:t xml:space="preserve"> </w:t>
      </w:r>
      <w:r w:rsidRPr="001932F9">
        <w:rPr>
          <w:rFonts w:cs="Tahoma"/>
          <w:color w:val="000000" w:themeColor="text1"/>
        </w:rPr>
        <w:t>the</w:t>
      </w:r>
      <w:r w:rsidRPr="001932F9">
        <w:rPr>
          <w:rFonts w:cs="Tahoma"/>
          <w:color w:val="000000" w:themeColor="text1"/>
          <w:spacing w:val="-2"/>
        </w:rPr>
        <w:t xml:space="preserve"> </w:t>
      </w:r>
      <w:r w:rsidRPr="001932F9">
        <w:rPr>
          <w:rFonts w:cs="Tahoma"/>
          <w:color w:val="000000" w:themeColor="text1"/>
        </w:rPr>
        <w:t>Agreement,</w:t>
      </w:r>
      <w:r w:rsidRPr="001932F9">
        <w:rPr>
          <w:rFonts w:cs="Tahoma"/>
          <w:color w:val="000000" w:themeColor="text1"/>
          <w:spacing w:val="-6"/>
        </w:rPr>
        <w:t xml:space="preserve"> </w:t>
      </w:r>
      <w:r w:rsidRPr="001932F9">
        <w:rPr>
          <w:rFonts w:cs="Tahoma"/>
          <w:color w:val="000000" w:themeColor="text1"/>
        </w:rPr>
        <w:t>if</w:t>
      </w:r>
      <w:r w:rsidRPr="001932F9">
        <w:rPr>
          <w:rFonts w:cs="Tahoma"/>
          <w:color w:val="000000" w:themeColor="text1"/>
          <w:spacing w:val="-3"/>
        </w:rPr>
        <w:t xml:space="preserve"> </w:t>
      </w:r>
      <w:r w:rsidRPr="001932F9">
        <w:rPr>
          <w:rFonts w:cs="Tahoma"/>
          <w:color w:val="000000" w:themeColor="text1"/>
        </w:rPr>
        <w:t>a</w:t>
      </w:r>
      <w:r w:rsidRPr="001932F9">
        <w:rPr>
          <w:rFonts w:cs="Tahoma"/>
          <w:color w:val="000000" w:themeColor="text1"/>
          <w:spacing w:val="-6"/>
        </w:rPr>
        <w:t xml:space="preserve"> </w:t>
      </w:r>
      <w:r w:rsidRPr="001932F9">
        <w:rPr>
          <w:rFonts w:cs="Tahoma"/>
          <w:color w:val="000000" w:themeColor="text1"/>
        </w:rPr>
        <w:t>Bidder</w:t>
      </w:r>
      <w:r w:rsidRPr="001932F9">
        <w:rPr>
          <w:rFonts w:cs="Tahoma"/>
          <w:color w:val="000000" w:themeColor="text1"/>
          <w:spacing w:val="-5"/>
        </w:rPr>
        <w:t xml:space="preserve"> </w:t>
      </w:r>
      <w:r w:rsidRPr="001932F9">
        <w:rPr>
          <w:rFonts w:cs="Tahoma"/>
          <w:color w:val="000000" w:themeColor="text1"/>
        </w:rPr>
        <w:t>or</w:t>
      </w:r>
      <w:r w:rsidRPr="001932F9">
        <w:rPr>
          <w:rFonts w:cs="Tahoma"/>
          <w:color w:val="000000" w:themeColor="text1"/>
          <w:spacing w:val="-4"/>
        </w:rPr>
        <w:t xml:space="preserve"> </w:t>
      </w:r>
      <w:r w:rsidRPr="001932F9">
        <w:rPr>
          <w:rFonts w:cs="Tahoma"/>
          <w:color w:val="000000" w:themeColor="text1"/>
        </w:rPr>
        <w:t>Systems</w:t>
      </w:r>
      <w:r w:rsidRPr="001932F9">
        <w:rPr>
          <w:rFonts w:cs="Tahoma"/>
          <w:color w:val="000000" w:themeColor="text1"/>
          <w:spacing w:val="-4"/>
        </w:rPr>
        <w:t xml:space="preserve"> </w:t>
      </w:r>
      <w:r w:rsidRPr="001932F9">
        <w:rPr>
          <w:rFonts w:cs="Tahoma"/>
          <w:color w:val="000000" w:themeColor="text1"/>
        </w:rPr>
        <w:t>Implementation</w:t>
      </w:r>
      <w:r w:rsidRPr="001932F9">
        <w:rPr>
          <w:rFonts w:cs="Tahoma"/>
          <w:color w:val="000000" w:themeColor="text1"/>
          <w:spacing w:val="-3"/>
        </w:rPr>
        <w:t xml:space="preserve"> </w:t>
      </w:r>
      <w:r w:rsidRPr="001932F9">
        <w:rPr>
          <w:rFonts w:cs="Tahoma"/>
          <w:color w:val="000000" w:themeColor="text1"/>
        </w:rPr>
        <w:t>Agency,</w:t>
      </w:r>
      <w:r w:rsidRPr="001932F9">
        <w:rPr>
          <w:rFonts w:cs="Tahoma"/>
          <w:color w:val="000000" w:themeColor="text1"/>
          <w:spacing w:val="-5"/>
        </w:rPr>
        <w:t xml:space="preserve"> </w:t>
      </w:r>
      <w:r w:rsidRPr="001932F9">
        <w:rPr>
          <w:rFonts w:cs="Tahoma"/>
          <w:color w:val="000000" w:themeColor="text1"/>
        </w:rPr>
        <w:t>as</w:t>
      </w:r>
      <w:r w:rsidRPr="001932F9">
        <w:rPr>
          <w:rFonts w:cs="Tahoma"/>
          <w:color w:val="000000" w:themeColor="text1"/>
          <w:spacing w:val="-5"/>
        </w:rPr>
        <w:t xml:space="preserve"> </w:t>
      </w:r>
      <w:r w:rsidRPr="001932F9">
        <w:rPr>
          <w:rFonts w:cs="Tahoma"/>
          <w:color w:val="000000" w:themeColor="text1"/>
        </w:rPr>
        <w:t>the</w:t>
      </w:r>
      <w:r w:rsidRPr="001932F9">
        <w:rPr>
          <w:rFonts w:cs="Tahoma"/>
          <w:color w:val="000000" w:themeColor="text1"/>
          <w:spacing w:val="-2"/>
        </w:rPr>
        <w:t xml:space="preserve"> </w:t>
      </w:r>
      <w:r w:rsidRPr="001932F9">
        <w:rPr>
          <w:rFonts w:cs="Tahoma"/>
          <w:color w:val="000000" w:themeColor="text1"/>
        </w:rPr>
        <w:t>case</w:t>
      </w:r>
      <w:r w:rsidRPr="001932F9">
        <w:rPr>
          <w:rFonts w:cs="Tahoma"/>
          <w:color w:val="000000" w:themeColor="text1"/>
          <w:spacing w:val="-54"/>
        </w:rPr>
        <w:t xml:space="preserve"> </w:t>
      </w:r>
      <w:r w:rsidRPr="001932F9">
        <w:rPr>
          <w:rFonts w:cs="Tahoma"/>
          <w:color w:val="000000" w:themeColor="text1"/>
        </w:rPr>
        <w:t>may be, is found by the Authority to have directly or indirectly or through an agent, engaged or indulged in any</w:t>
      </w:r>
      <w:r w:rsidRPr="001932F9">
        <w:rPr>
          <w:rFonts w:cs="Tahoma"/>
          <w:color w:val="000000" w:themeColor="text1"/>
          <w:spacing w:val="1"/>
        </w:rPr>
        <w:t xml:space="preserve"> </w:t>
      </w:r>
      <w:r w:rsidRPr="001932F9">
        <w:rPr>
          <w:rFonts w:cs="Tahoma"/>
          <w:color w:val="000000" w:themeColor="text1"/>
        </w:rPr>
        <w:t>corrupt practice, fraudulent practice, coercive practice, undesirable practice or restrictive practice during the</w:t>
      </w:r>
      <w:r w:rsidRPr="001932F9">
        <w:rPr>
          <w:rFonts w:cs="Tahoma"/>
          <w:color w:val="000000" w:themeColor="text1"/>
          <w:spacing w:val="1"/>
        </w:rPr>
        <w:t xml:space="preserve"> </w:t>
      </w:r>
      <w:r w:rsidRPr="001932F9">
        <w:rPr>
          <w:rFonts w:cs="Tahoma"/>
          <w:color w:val="000000" w:themeColor="text1"/>
        </w:rPr>
        <w:t>Selection Process,</w:t>
      </w:r>
      <w:r w:rsidRPr="001932F9">
        <w:rPr>
          <w:rFonts w:cs="Tahoma"/>
          <w:color w:val="000000" w:themeColor="text1"/>
          <w:spacing w:val="-1"/>
        </w:rPr>
        <w:t xml:space="preserve"> </w:t>
      </w:r>
      <w:r w:rsidRPr="001932F9">
        <w:rPr>
          <w:rFonts w:cs="Tahoma"/>
          <w:color w:val="000000" w:themeColor="text1"/>
        </w:rPr>
        <w:t>or</w:t>
      </w:r>
      <w:r w:rsidRPr="001932F9">
        <w:rPr>
          <w:rFonts w:cs="Tahoma"/>
          <w:color w:val="000000" w:themeColor="text1"/>
          <w:spacing w:val="-1"/>
        </w:rPr>
        <w:t xml:space="preserve"> </w:t>
      </w:r>
      <w:r w:rsidRPr="001932F9">
        <w:rPr>
          <w:rFonts w:cs="Tahoma"/>
          <w:color w:val="000000" w:themeColor="text1"/>
        </w:rPr>
        <w:t>after</w:t>
      </w:r>
      <w:r w:rsidRPr="001932F9">
        <w:rPr>
          <w:rFonts w:cs="Tahoma"/>
          <w:color w:val="000000" w:themeColor="text1"/>
          <w:spacing w:val="1"/>
        </w:rPr>
        <w:t xml:space="preserve"> </w:t>
      </w:r>
      <w:r w:rsidRPr="001932F9">
        <w:rPr>
          <w:rFonts w:cs="Tahoma"/>
          <w:color w:val="000000" w:themeColor="text1"/>
        </w:rPr>
        <w:t>the</w:t>
      </w:r>
      <w:r w:rsidRPr="001932F9">
        <w:rPr>
          <w:rFonts w:cs="Tahoma"/>
          <w:color w:val="000000" w:themeColor="text1"/>
          <w:spacing w:val="1"/>
        </w:rPr>
        <w:t xml:space="preserve"> </w:t>
      </w:r>
      <w:r w:rsidRPr="001932F9">
        <w:rPr>
          <w:rFonts w:cs="Tahoma"/>
          <w:color w:val="000000" w:themeColor="text1"/>
        </w:rPr>
        <w:t>issue</w:t>
      </w:r>
      <w:r w:rsidRPr="001932F9">
        <w:rPr>
          <w:rFonts w:cs="Tahoma"/>
          <w:color w:val="000000" w:themeColor="text1"/>
          <w:spacing w:val="-2"/>
        </w:rPr>
        <w:t xml:space="preserve"> </w:t>
      </w:r>
      <w:r w:rsidRPr="001932F9">
        <w:rPr>
          <w:rFonts w:cs="Tahoma"/>
          <w:color w:val="000000" w:themeColor="text1"/>
        </w:rPr>
        <w:t>of</w:t>
      </w:r>
      <w:r w:rsidRPr="001932F9">
        <w:rPr>
          <w:rFonts w:cs="Tahoma"/>
          <w:color w:val="000000" w:themeColor="text1"/>
          <w:spacing w:val="1"/>
        </w:rPr>
        <w:t xml:space="preserve"> </w:t>
      </w:r>
      <w:r w:rsidRPr="001932F9">
        <w:rPr>
          <w:rFonts w:cs="Tahoma"/>
          <w:color w:val="000000" w:themeColor="text1"/>
        </w:rPr>
        <w:t>the LOI</w:t>
      </w:r>
      <w:r w:rsidRPr="001932F9">
        <w:rPr>
          <w:rFonts w:cs="Tahoma"/>
          <w:color w:val="000000" w:themeColor="text1"/>
          <w:spacing w:val="-1"/>
        </w:rPr>
        <w:t xml:space="preserve"> </w:t>
      </w:r>
      <w:r w:rsidRPr="001932F9">
        <w:rPr>
          <w:rFonts w:cs="Tahoma"/>
          <w:color w:val="000000" w:themeColor="text1"/>
        </w:rPr>
        <w:t>or</w:t>
      </w:r>
      <w:r w:rsidRPr="001932F9">
        <w:rPr>
          <w:rFonts w:cs="Tahoma"/>
          <w:color w:val="000000" w:themeColor="text1"/>
          <w:spacing w:val="-1"/>
        </w:rPr>
        <w:t xml:space="preserve"> </w:t>
      </w:r>
      <w:r w:rsidRPr="001932F9">
        <w:rPr>
          <w:rFonts w:cs="Tahoma"/>
          <w:color w:val="000000" w:themeColor="text1"/>
        </w:rPr>
        <w:t>the</w:t>
      </w:r>
      <w:r w:rsidRPr="001932F9">
        <w:rPr>
          <w:rFonts w:cs="Tahoma"/>
          <w:color w:val="000000" w:themeColor="text1"/>
          <w:spacing w:val="1"/>
        </w:rPr>
        <w:t xml:space="preserve"> </w:t>
      </w:r>
      <w:r w:rsidRPr="001932F9">
        <w:rPr>
          <w:rFonts w:cs="Tahoma"/>
          <w:color w:val="000000" w:themeColor="text1"/>
        </w:rPr>
        <w:t>execution</w:t>
      </w:r>
      <w:r w:rsidRPr="001932F9">
        <w:rPr>
          <w:rFonts w:cs="Tahoma"/>
          <w:color w:val="000000" w:themeColor="text1"/>
          <w:spacing w:val="-2"/>
        </w:rPr>
        <w:t xml:space="preserve"> </w:t>
      </w:r>
      <w:r w:rsidRPr="001932F9">
        <w:rPr>
          <w:rFonts w:cs="Tahoma"/>
          <w:color w:val="000000" w:themeColor="text1"/>
        </w:rPr>
        <w:t>of</w:t>
      </w:r>
      <w:r w:rsidRPr="001932F9">
        <w:rPr>
          <w:rFonts w:cs="Tahoma"/>
          <w:color w:val="000000" w:themeColor="text1"/>
          <w:spacing w:val="1"/>
        </w:rPr>
        <w:t xml:space="preserve"> </w:t>
      </w:r>
      <w:r w:rsidRPr="001932F9">
        <w:rPr>
          <w:rFonts w:cs="Tahoma"/>
          <w:color w:val="000000" w:themeColor="text1"/>
        </w:rPr>
        <w:t>the Agreement,</w:t>
      </w:r>
      <w:r w:rsidRPr="001932F9">
        <w:rPr>
          <w:rFonts w:cs="Tahoma"/>
          <w:color w:val="000000" w:themeColor="text1"/>
          <w:spacing w:val="-1"/>
        </w:rPr>
        <w:t xml:space="preserve"> </w:t>
      </w:r>
      <w:r w:rsidRPr="001932F9">
        <w:rPr>
          <w:rFonts w:cs="Tahoma"/>
          <w:color w:val="000000" w:themeColor="text1"/>
        </w:rPr>
        <w:t>such bidder or Systems Implementation Agency shall not be eligible to participate in any tender document or tender document issued by the</w:t>
      </w:r>
      <w:r w:rsidRPr="001932F9">
        <w:rPr>
          <w:rFonts w:cs="Tahoma"/>
          <w:color w:val="000000" w:themeColor="text1"/>
          <w:spacing w:val="1"/>
        </w:rPr>
        <w:t xml:space="preserve"> </w:t>
      </w:r>
      <w:r w:rsidRPr="001932F9">
        <w:rPr>
          <w:rFonts w:cs="Tahoma"/>
          <w:color w:val="000000" w:themeColor="text1"/>
        </w:rPr>
        <w:t>Institute</w:t>
      </w:r>
      <w:r w:rsidRPr="001932F9">
        <w:rPr>
          <w:rFonts w:cs="Tahoma"/>
          <w:color w:val="000000" w:themeColor="text1"/>
          <w:spacing w:val="-5"/>
        </w:rPr>
        <w:t xml:space="preserve"> </w:t>
      </w:r>
      <w:r w:rsidRPr="001932F9">
        <w:rPr>
          <w:rFonts w:cs="Tahoma"/>
          <w:color w:val="000000" w:themeColor="text1"/>
        </w:rPr>
        <w:t>during</w:t>
      </w:r>
      <w:r w:rsidRPr="001932F9">
        <w:rPr>
          <w:rFonts w:cs="Tahoma"/>
          <w:color w:val="000000" w:themeColor="text1"/>
          <w:spacing w:val="-6"/>
        </w:rPr>
        <w:t xml:space="preserve"> </w:t>
      </w:r>
      <w:r w:rsidRPr="001932F9">
        <w:rPr>
          <w:rFonts w:cs="Tahoma"/>
          <w:color w:val="000000" w:themeColor="text1"/>
        </w:rPr>
        <w:t>a</w:t>
      </w:r>
      <w:r w:rsidRPr="001932F9">
        <w:rPr>
          <w:rFonts w:cs="Tahoma"/>
          <w:color w:val="000000" w:themeColor="text1"/>
          <w:spacing w:val="-6"/>
        </w:rPr>
        <w:t xml:space="preserve"> </w:t>
      </w:r>
      <w:r w:rsidRPr="001932F9">
        <w:rPr>
          <w:rFonts w:cs="Tahoma"/>
          <w:color w:val="000000" w:themeColor="text1"/>
        </w:rPr>
        <w:t>period</w:t>
      </w:r>
      <w:r w:rsidRPr="001932F9">
        <w:rPr>
          <w:rFonts w:cs="Tahoma"/>
          <w:color w:val="000000" w:themeColor="text1"/>
          <w:spacing w:val="-5"/>
        </w:rPr>
        <w:t xml:space="preserve"> </w:t>
      </w:r>
      <w:r w:rsidRPr="001932F9">
        <w:rPr>
          <w:rFonts w:cs="Tahoma"/>
          <w:color w:val="000000" w:themeColor="text1"/>
        </w:rPr>
        <w:t>of</w:t>
      </w:r>
      <w:r w:rsidRPr="001932F9">
        <w:rPr>
          <w:rFonts w:cs="Tahoma"/>
          <w:color w:val="000000" w:themeColor="text1"/>
          <w:spacing w:val="-3"/>
        </w:rPr>
        <w:t xml:space="preserve"> </w:t>
      </w:r>
      <w:r w:rsidRPr="001932F9">
        <w:rPr>
          <w:rFonts w:cs="Tahoma"/>
          <w:b/>
          <w:color w:val="000000" w:themeColor="text1"/>
        </w:rPr>
        <w:t>two</w:t>
      </w:r>
      <w:r w:rsidRPr="001932F9">
        <w:rPr>
          <w:rFonts w:cs="Tahoma"/>
          <w:b/>
          <w:color w:val="000000" w:themeColor="text1"/>
          <w:spacing w:val="-7"/>
        </w:rPr>
        <w:t xml:space="preserve"> </w:t>
      </w:r>
      <w:r w:rsidRPr="001932F9">
        <w:rPr>
          <w:rFonts w:cs="Tahoma"/>
          <w:b/>
          <w:color w:val="000000" w:themeColor="text1"/>
        </w:rPr>
        <w:t>years</w:t>
      </w:r>
      <w:r w:rsidRPr="001932F9">
        <w:rPr>
          <w:rFonts w:cs="Tahoma"/>
          <w:b/>
          <w:color w:val="000000" w:themeColor="text1"/>
          <w:spacing w:val="-5"/>
        </w:rPr>
        <w:t>.</w:t>
      </w:r>
    </w:p>
    <w:p w:rsidR="0070154A" w:rsidRPr="001932F9" w:rsidRDefault="0070154A" w:rsidP="0070154A">
      <w:pPr>
        <w:pStyle w:val="BodyText"/>
        <w:spacing w:before="9"/>
        <w:ind w:right="155"/>
        <w:rPr>
          <w:rFonts w:cs="Tahoma"/>
          <w:color w:val="000000" w:themeColor="text1"/>
        </w:rPr>
      </w:pPr>
    </w:p>
    <w:p w:rsidR="0070154A" w:rsidRPr="001932F9" w:rsidRDefault="0070154A" w:rsidP="0070154A">
      <w:pPr>
        <w:pStyle w:val="BodyText"/>
        <w:spacing w:before="9"/>
        <w:rPr>
          <w:rFonts w:cs="Tahoma"/>
          <w:color w:val="000000" w:themeColor="text1"/>
        </w:rPr>
      </w:pPr>
    </w:p>
    <w:p w:rsidR="0070154A" w:rsidRPr="001932F9" w:rsidRDefault="0070154A" w:rsidP="0070154A">
      <w:pPr>
        <w:pStyle w:val="BodyText"/>
        <w:spacing w:before="9"/>
        <w:rPr>
          <w:rFonts w:cs="Tahoma"/>
          <w:color w:val="000000" w:themeColor="text1"/>
        </w:rPr>
      </w:pPr>
    </w:p>
    <w:p w:rsidR="0070154A" w:rsidRPr="001932F9" w:rsidRDefault="0070154A" w:rsidP="0070154A">
      <w:pPr>
        <w:pStyle w:val="ListParagraph"/>
        <w:numPr>
          <w:ilvl w:val="0"/>
          <w:numId w:val="8"/>
        </w:numPr>
        <w:tabs>
          <w:tab w:val="left" w:pos="833"/>
        </w:tabs>
        <w:spacing w:line="276" w:lineRule="auto"/>
        <w:ind w:left="832" w:right="140" w:hanging="360"/>
        <w:jc w:val="both"/>
        <w:rPr>
          <w:rFonts w:cs="Tahoma"/>
          <w:b/>
          <w:color w:val="000000" w:themeColor="text1"/>
          <w:u w:val="single"/>
        </w:rPr>
      </w:pPr>
      <w:bookmarkStart w:id="6" w:name="_TOC_250014"/>
      <w:r w:rsidRPr="001932F9">
        <w:rPr>
          <w:rFonts w:cs="Tahoma"/>
          <w:color w:val="000000" w:themeColor="text1"/>
        </w:rPr>
        <w:t xml:space="preserve">  </w:t>
      </w:r>
      <w:r w:rsidRPr="001932F9">
        <w:rPr>
          <w:rFonts w:cs="Tahoma"/>
          <w:b/>
          <w:color w:val="000000" w:themeColor="text1"/>
          <w:u w:val="single"/>
        </w:rPr>
        <w:t>Conflict</w:t>
      </w:r>
      <w:r w:rsidRPr="001932F9">
        <w:rPr>
          <w:rFonts w:cs="Tahoma"/>
          <w:b/>
          <w:color w:val="000000" w:themeColor="text1"/>
          <w:spacing w:val="-3"/>
          <w:u w:val="single"/>
        </w:rPr>
        <w:t xml:space="preserve"> </w:t>
      </w:r>
      <w:r w:rsidRPr="001932F9">
        <w:rPr>
          <w:rFonts w:cs="Tahoma"/>
          <w:b/>
          <w:color w:val="000000" w:themeColor="text1"/>
          <w:u w:val="single"/>
        </w:rPr>
        <w:t>of</w:t>
      </w:r>
      <w:r w:rsidRPr="001932F9">
        <w:rPr>
          <w:rFonts w:cs="Tahoma"/>
          <w:b/>
          <w:color w:val="000000" w:themeColor="text1"/>
          <w:spacing w:val="-2"/>
          <w:u w:val="single"/>
        </w:rPr>
        <w:t xml:space="preserve"> </w:t>
      </w:r>
      <w:bookmarkEnd w:id="6"/>
      <w:r w:rsidRPr="001932F9">
        <w:rPr>
          <w:rFonts w:cs="Tahoma"/>
          <w:b/>
          <w:color w:val="000000" w:themeColor="text1"/>
          <w:u w:val="single"/>
        </w:rPr>
        <w:t>Interest</w:t>
      </w:r>
    </w:p>
    <w:p w:rsidR="0070154A" w:rsidRPr="001932F9" w:rsidRDefault="0070154A" w:rsidP="0070154A">
      <w:pPr>
        <w:pStyle w:val="BodyText"/>
        <w:spacing w:before="3"/>
        <w:rPr>
          <w:rFonts w:cs="Tahoma"/>
          <w:b/>
          <w:color w:val="000000" w:themeColor="text1"/>
        </w:rPr>
      </w:pPr>
    </w:p>
    <w:p w:rsidR="0070154A" w:rsidRPr="001932F9" w:rsidRDefault="0070154A" w:rsidP="001932F9">
      <w:pPr>
        <w:pStyle w:val="BodyText"/>
        <w:spacing w:line="276" w:lineRule="auto"/>
        <w:ind w:left="1276" w:right="14"/>
        <w:jc w:val="both"/>
        <w:rPr>
          <w:rFonts w:cs="Tahoma"/>
          <w:color w:val="000000" w:themeColor="text1"/>
        </w:rPr>
      </w:pPr>
      <w:r w:rsidRPr="001932F9">
        <w:rPr>
          <w:rFonts w:cs="Tahoma"/>
          <w:color w:val="000000" w:themeColor="text1"/>
        </w:rPr>
        <w:t>A Bidder shall not have a conflict of interest that may affect the Selection Process or the Solution delivery.</w:t>
      </w:r>
      <w:r w:rsidRPr="001932F9">
        <w:rPr>
          <w:rFonts w:cs="Tahoma"/>
          <w:color w:val="000000" w:themeColor="text1"/>
          <w:spacing w:val="1"/>
        </w:rPr>
        <w:t xml:space="preserve"> </w:t>
      </w:r>
      <w:r w:rsidRPr="001932F9">
        <w:rPr>
          <w:rFonts w:cs="Tahoma"/>
          <w:color w:val="000000" w:themeColor="text1"/>
        </w:rPr>
        <w:t>Any Bidder found to have a Conflict of Interest shall be disqualified. In the event of disqualification, the Institute shall forfeit and</w:t>
      </w:r>
      <w:r w:rsidRPr="001932F9">
        <w:rPr>
          <w:rFonts w:cs="Tahoma"/>
          <w:color w:val="000000" w:themeColor="text1"/>
          <w:spacing w:val="1"/>
        </w:rPr>
        <w:t xml:space="preserve"> </w:t>
      </w:r>
      <w:r w:rsidRPr="001932F9">
        <w:rPr>
          <w:rFonts w:cs="Tahoma"/>
          <w:color w:val="000000" w:themeColor="text1"/>
        </w:rPr>
        <w:t>appropriate the EMD, if available, as mutually agreed genuine pre-estimated compensation and damages payable to</w:t>
      </w:r>
      <w:r w:rsidRPr="001932F9">
        <w:rPr>
          <w:rFonts w:cs="Tahoma"/>
          <w:color w:val="000000" w:themeColor="text1"/>
          <w:spacing w:val="1"/>
        </w:rPr>
        <w:t xml:space="preserve"> </w:t>
      </w:r>
      <w:r w:rsidRPr="001932F9">
        <w:rPr>
          <w:rFonts w:cs="Tahoma"/>
          <w:color w:val="000000" w:themeColor="text1"/>
        </w:rPr>
        <w:t>the</w:t>
      </w:r>
      <w:r w:rsidRPr="001932F9">
        <w:rPr>
          <w:rFonts w:cs="Tahoma"/>
          <w:color w:val="000000" w:themeColor="text1"/>
          <w:spacing w:val="-8"/>
        </w:rPr>
        <w:t xml:space="preserve"> </w:t>
      </w:r>
      <w:r w:rsidRPr="001932F9">
        <w:rPr>
          <w:rFonts w:cs="Tahoma"/>
          <w:color w:val="000000" w:themeColor="text1"/>
        </w:rPr>
        <w:t>Institute</w:t>
      </w:r>
      <w:r w:rsidRPr="001932F9">
        <w:rPr>
          <w:rFonts w:cs="Tahoma"/>
          <w:color w:val="000000" w:themeColor="text1"/>
          <w:spacing w:val="-9"/>
        </w:rPr>
        <w:t xml:space="preserve"> </w:t>
      </w:r>
      <w:r w:rsidRPr="001932F9">
        <w:rPr>
          <w:rFonts w:cs="Tahoma"/>
          <w:color w:val="000000" w:themeColor="text1"/>
        </w:rPr>
        <w:t>for,</w:t>
      </w:r>
      <w:r w:rsidRPr="001932F9">
        <w:rPr>
          <w:rFonts w:cs="Tahoma"/>
          <w:color w:val="000000" w:themeColor="text1"/>
          <w:spacing w:val="-8"/>
        </w:rPr>
        <w:t xml:space="preserve"> </w:t>
      </w:r>
      <w:r w:rsidRPr="001932F9">
        <w:rPr>
          <w:rFonts w:cs="Tahoma"/>
          <w:i/>
          <w:color w:val="000000" w:themeColor="text1"/>
        </w:rPr>
        <w:t>inter</w:t>
      </w:r>
      <w:r w:rsidRPr="001932F9">
        <w:rPr>
          <w:rFonts w:cs="Tahoma"/>
          <w:i/>
          <w:color w:val="000000" w:themeColor="text1"/>
          <w:spacing w:val="-7"/>
        </w:rPr>
        <w:t xml:space="preserve"> </w:t>
      </w:r>
      <w:r w:rsidRPr="001932F9">
        <w:rPr>
          <w:rFonts w:cs="Tahoma"/>
          <w:i/>
          <w:color w:val="000000" w:themeColor="text1"/>
        </w:rPr>
        <w:t>alia</w:t>
      </w:r>
      <w:r w:rsidRPr="001932F9">
        <w:rPr>
          <w:rFonts w:cs="Tahoma"/>
          <w:color w:val="000000" w:themeColor="text1"/>
        </w:rPr>
        <w:t>,</w:t>
      </w:r>
      <w:r w:rsidRPr="001932F9">
        <w:rPr>
          <w:rFonts w:cs="Tahoma"/>
          <w:color w:val="000000" w:themeColor="text1"/>
          <w:spacing w:val="-8"/>
        </w:rPr>
        <w:t xml:space="preserve"> </w:t>
      </w:r>
      <w:r w:rsidRPr="001932F9">
        <w:rPr>
          <w:rFonts w:cs="Tahoma"/>
          <w:color w:val="000000" w:themeColor="text1"/>
        </w:rPr>
        <w:t>the</w:t>
      </w:r>
      <w:r w:rsidRPr="001932F9">
        <w:rPr>
          <w:rFonts w:cs="Tahoma"/>
          <w:color w:val="000000" w:themeColor="text1"/>
          <w:spacing w:val="-7"/>
        </w:rPr>
        <w:t xml:space="preserve"> </w:t>
      </w:r>
      <w:r w:rsidRPr="001932F9">
        <w:rPr>
          <w:rFonts w:cs="Tahoma"/>
          <w:color w:val="000000" w:themeColor="text1"/>
        </w:rPr>
        <w:t>time,</w:t>
      </w:r>
      <w:r w:rsidRPr="001932F9">
        <w:rPr>
          <w:rFonts w:cs="Tahoma"/>
          <w:color w:val="000000" w:themeColor="text1"/>
          <w:spacing w:val="-11"/>
        </w:rPr>
        <w:t xml:space="preserve"> </w:t>
      </w:r>
      <w:r w:rsidRPr="001932F9">
        <w:rPr>
          <w:rFonts w:cs="Tahoma"/>
          <w:color w:val="000000" w:themeColor="text1"/>
        </w:rPr>
        <w:t>cost</w:t>
      </w:r>
      <w:r w:rsidRPr="001932F9">
        <w:rPr>
          <w:rFonts w:cs="Tahoma"/>
          <w:color w:val="000000" w:themeColor="text1"/>
          <w:spacing w:val="-10"/>
        </w:rPr>
        <w:t xml:space="preserve"> </w:t>
      </w:r>
      <w:r w:rsidRPr="001932F9">
        <w:rPr>
          <w:rFonts w:cs="Tahoma"/>
          <w:color w:val="000000" w:themeColor="text1"/>
        </w:rPr>
        <w:t>and</w:t>
      </w:r>
      <w:r w:rsidRPr="001932F9">
        <w:rPr>
          <w:rFonts w:cs="Tahoma"/>
          <w:color w:val="000000" w:themeColor="text1"/>
          <w:spacing w:val="-7"/>
        </w:rPr>
        <w:t xml:space="preserve"> </w:t>
      </w:r>
      <w:r w:rsidRPr="001932F9">
        <w:rPr>
          <w:rFonts w:cs="Tahoma"/>
          <w:color w:val="000000" w:themeColor="text1"/>
        </w:rPr>
        <w:t>effort</w:t>
      </w:r>
      <w:r w:rsidRPr="001932F9">
        <w:rPr>
          <w:rFonts w:cs="Tahoma"/>
          <w:color w:val="000000" w:themeColor="text1"/>
          <w:spacing w:val="-10"/>
        </w:rPr>
        <w:t xml:space="preserve"> </w:t>
      </w:r>
      <w:r w:rsidRPr="001932F9">
        <w:rPr>
          <w:rFonts w:cs="Tahoma"/>
          <w:color w:val="000000" w:themeColor="text1"/>
        </w:rPr>
        <w:t>of</w:t>
      </w:r>
      <w:r w:rsidRPr="001932F9">
        <w:rPr>
          <w:rFonts w:cs="Tahoma"/>
          <w:color w:val="000000" w:themeColor="text1"/>
          <w:spacing w:val="-8"/>
        </w:rPr>
        <w:t xml:space="preserve"> </w:t>
      </w:r>
      <w:r w:rsidRPr="001932F9">
        <w:rPr>
          <w:rFonts w:cs="Tahoma"/>
          <w:color w:val="000000" w:themeColor="text1"/>
        </w:rPr>
        <w:t>the</w:t>
      </w:r>
      <w:r w:rsidRPr="001932F9">
        <w:rPr>
          <w:rFonts w:cs="Tahoma"/>
          <w:color w:val="000000" w:themeColor="text1"/>
          <w:spacing w:val="-7"/>
        </w:rPr>
        <w:t xml:space="preserve"> </w:t>
      </w:r>
      <w:r w:rsidRPr="001932F9">
        <w:rPr>
          <w:rFonts w:cs="Tahoma"/>
          <w:color w:val="000000" w:themeColor="text1"/>
        </w:rPr>
        <w:t>Institute</w:t>
      </w:r>
      <w:r w:rsidRPr="001932F9">
        <w:rPr>
          <w:rFonts w:cs="Tahoma"/>
          <w:color w:val="000000" w:themeColor="text1"/>
          <w:spacing w:val="-7"/>
        </w:rPr>
        <w:t xml:space="preserve"> </w:t>
      </w:r>
      <w:r w:rsidRPr="001932F9">
        <w:rPr>
          <w:rFonts w:cs="Tahoma"/>
          <w:color w:val="000000" w:themeColor="text1"/>
        </w:rPr>
        <w:t>including</w:t>
      </w:r>
      <w:r w:rsidRPr="001932F9">
        <w:rPr>
          <w:rFonts w:cs="Tahoma"/>
          <w:color w:val="000000" w:themeColor="text1"/>
          <w:spacing w:val="-10"/>
        </w:rPr>
        <w:t xml:space="preserve"> </w:t>
      </w:r>
      <w:r w:rsidRPr="001932F9">
        <w:rPr>
          <w:rFonts w:cs="Tahoma"/>
          <w:color w:val="000000" w:themeColor="text1"/>
        </w:rPr>
        <w:t>consideration</w:t>
      </w:r>
      <w:r w:rsidRPr="001932F9">
        <w:rPr>
          <w:rFonts w:cs="Tahoma"/>
          <w:color w:val="000000" w:themeColor="text1"/>
          <w:spacing w:val="-9"/>
        </w:rPr>
        <w:t xml:space="preserve"> </w:t>
      </w:r>
      <w:r w:rsidRPr="001932F9">
        <w:rPr>
          <w:rFonts w:cs="Tahoma"/>
          <w:color w:val="000000" w:themeColor="text1"/>
        </w:rPr>
        <w:t>of</w:t>
      </w:r>
      <w:r w:rsidRPr="001932F9">
        <w:rPr>
          <w:rFonts w:cs="Tahoma"/>
          <w:color w:val="000000" w:themeColor="text1"/>
          <w:spacing w:val="-8"/>
        </w:rPr>
        <w:t xml:space="preserve"> </w:t>
      </w:r>
      <w:r w:rsidRPr="001932F9">
        <w:rPr>
          <w:rFonts w:cs="Tahoma"/>
          <w:color w:val="000000" w:themeColor="text1"/>
        </w:rPr>
        <w:t>such</w:t>
      </w:r>
      <w:r w:rsidRPr="001932F9">
        <w:rPr>
          <w:rFonts w:cs="Tahoma"/>
          <w:color w:val="000000" w:themeColor="text1"/>
          <w:spacing w:val="-9"/>
        </w:rPr>
        <w:t xml:space="preserve"> </w:t>
      </w:r>
      <w:r w:rsidRPr="001932F9">
        <w:rPr>
          <w:rFonts w:cs="Tahoma"/>
          <w:color w:val="000000" w:themeColor="text1"/>
        </w:rPr>
        <w:t>Bidder’s</w:t>
      </w:r>
      <w:r w:rsidRPr="001932F9">
        <w:rPr>
          <w:rFonts w:cs="Tahoma"/>
          <w:color w:val="000000" w:themeColor="text1"/>
          <w:spacing w:val="-7"/>
        </w:rPr>
        <w:t xml:space="preserve"> </w:t>
      </w:r>
      <w:r w:rsidRPr="001932F9">
        <w:rPr>
          <w:rFonts w:cs="Tahoma"/>
          <w:color w:val="000000" w:themeColor="text1"/>
        </w:rPr>
        <w:t>Bid,</w:t>
      </w:r>
      <w:r w:rsidRPr="001932F9">
        <w:rPr>
          <w:rFonts w:cs="Tahoma"/>
          <w:color w:val="000000" w:themeColor="text1"/>
          <w:spacing w:val="-53"/>
        </w:rPr>
        <w:t xml:space="preserve"> </w:t>
      </w:r>
      <w:r w:rsidRPr="001932F9">
        <w:rPr>
          <w:rFonts w:cs="Tahoma"/>
          <w:color w:val="000000" w:themeColor="text1"/>
        </w:rPr>
        <w:t>without prejudice to</w:t>
      </w:r>
      <w:r w:rsidRPr="001932F9">
        <w:rPr>
          <w:rFonts w:cs="Tahoma"/>
          <w:color w:val="000000" w:themeColor="text1"/>
          <w:spacing w:val="1"/>
        </w:rPr>
        <w:t xml:space="preserve"> </w:t>
      </w:r>
      <w:r w:rsidRPr="001932F9">
        <w:rPr>
          <w:rFonts w:cs="Tahoma"/>
          <w:color w:val="000000" w:themeColor="text1"/>
        </w:rPr>
        <w:t>any</w:t>
      </w:r>
      <w:r w:rsidRPr="001932F9">
        <w:rPr>
          <w:rFonts w:cs="Tahoma"/>
          <w:color w:val="000000" w:themeColor="text1"/>
          <w:spacing w:val="-5"/>
        </w:rPr>
        <w:t xml:space="preserve"> </w:t>
      </w:r>
      <w:r w:rsidRPr="001932F9">
        <w:rPr>
          <w:rFonts w:cs="Tahoma"/>
          <w:color w:val="000000" w:themeColor="text1"/>
        </w:rPr>
        <w:t>other</w:t>
      </w:r>
      <w:r w:rsidRPr="001932F9">
        <w:rPr>
          <w:rFonts w:cs="Tahoma"/>
          <w:color w:val="000000" w:themeColor="text1"/>
          <w:spacing w:val="-1"/>
        </w:rPr>
        <w:t xml:space="preserve"> </w:t>
      </w:r>
      <w:r w:rsidRPr="001932F9">
        <w:rPr>
          <w:rFonts w:cs="Tahoma"/>
          <w:color w:val="000000" w:themeColor="text1"/>
        </w:rPr>
        <w:t>right or</w:t>
      </w:r>
      <w:r w:rsidRPr="001932F9">
        <w:rPr>
          <w:rFonts w:cs="Tahoma"/>
          <w:color w:val="000000" w:themeColor="text1"/>
          <w:spacing w:val="-1"/>
        </w:rPr>
        <w:t xml:space="preserve"> </w:t>
      </w:r>
      <w:r w:rsidRPr="001932F9">
        <w:rPr>
          <w:rFonts w:cs="Tahoma"/>
          <w:color w:val="000000" w:themeColor="text1"/>
        </w:rPr>
        <w:t>remedy</w:t>
      </w:r>
      <w:r w:rsidRPr="001932F9">
        <w:rPr>
          <w:rFonts w:cs="Tahoma"/>
          <w:color w:val="000000" w:themeColor="text1"/>
          <w:spacing w:val="-5"/>
        </w:rPr>
        <w:t xml:space="preserve"> </w:t>
      </w:r>
      <w:r w:rsidRPr="001932F9">
        <w:rPr>
          <w:rFonts w:cs="Tahoma"/>
          <w:color w:val="000000" w:themeColor="text1"/>
        </w:rPr>
        <w:t>that</w:t>
      </w:r>
      <w:r w:rsidRPr="001932F9">
        <w:rPr>
          <w:rFonts w:cs="Tahoma"/>
          <w:color w:val="000000" w:themeColor="text1"/>
          <w:spacing w:val="-2"/>
        </w:rPr>
        <w:t xml:space="preserve"> </w:t>
      </w:r>
      <w:r w:rsidRPr="001932F9">
        <w:rPr>
          <w:rFonts w:cs="Tahoma"/>
          <w:color w:val="000000" w:themeColor="text1"/>
        </w:rPr>
        <w:t>may</w:t>
      </w:r>
      <w:r w:rsidRPr="001932F9">
        <w:rPr>
          <w:rFonts w:cs="Tahoma"/>
          <w:color w:val="000000" w:themeColor="text1"/>
          <w:spacing w:val="-4"/>
        </w:rPr>
        <w:t xml:space="preserve"> </w:t>
      </w:r>
      <w:r w:rsidRPr="001932F9">
        <w:rPr>
          <w:rFonts w:cs="Tahoma"/>
          <w:color w:val="000000" w:themeColor="text1"/>
        </w:rPr>
        <w:t>be</w:t>
      </w:r>
      <w:r w:rsidRPr="001932F9">
        <w:rPr>
          <w:rFonts w:cs="Tahoma"/>
          <w:color w:val="000000" w:themeColor="text1"/>
          <w:spacing w:val="-2"/>
        </w:rPr>
        <w:t xml:space="preserve"> </w:t>
      </w:r>
      <w:r w:rsidRPr="001932F9">
        <w:rPr>
          <w:rFonts w:cs="Tahoma"/>
          <w:color w:val="000000" w:themeColor="text1"/>
        </w:rPr>
        <w:t>available</w:t>
      </w:r>
      <w:r w:rsidRPr="001932F9">
        <w:rPr>
          <w:rFonts w:cs="Tahoma"/>
          <w:color w:val="000000" w:themeColor="text1"/>
          <w:spacing w:val="-1"/>
        </w:rPr>
        <w:t xml:space="preserve"> </w:t>
      </w:r>
      <w:r w:rsidRPr="001932F9">
        <w:rPr>
          <w:rFonts w:cs="Tahoma"/>
          <w:color w:val="000000" w:themeColor="text1"/>
        </w:rPr>
        <w:t>to</w:t>
      </w:r>
      <w:r w:rsidRPr="001932F9">
        <w:rPr>
          <w:rFonts w:cs="Tahoma"/>
          <w:color w:val="000000" w:themeColor="text1"/>
          <w:spacing w:val="-2"/>
        </w:rPr>
        <w:t xml:space="preserve"> </w:t>
      </w:r>
      <w:r w:rsidRPr="001932F9">
        <w:rPr>
          <w:rFonts w:cs="Tahoma"/>
          <w:color w:val="000000" w:themeColor="text1"/>
        </w:rPr>
        <w:t>the</w:t>
      </w:r>
      <w:r w:rsidRPr="001932F9">
        <w:rPr>
          <w:rFonts w:cs="Tahoma"/>
          <w:color w:val="000000" w:themeColor="text1"/>
          <w:spacing w:val="-1"/>
        </w:rPr>
        <w:t xml:space="preserve"> </w:t>
      </w:r>
      <w:r w:rsidRPr="001932F9">
        <w:rPr>
          <w:rFonts w:cs="Tahoma"/>
          <w:color w:val="000000" w:themeColor="text1"/>
        </w:rPr>
        <w:t>Institute</w:t>
      </w:r>
      <w:r w:rsidRPr="001932F9">
        <w:rPr>
          <w:rFonts w:cs="Tahoma"/>
          <w:color w:val="000000" w:themeColor="text1"/>
          <w:spacing w:val="-2"/>
        </w:rPr>
        <w:t xml:space="preserve"> </w:t>
      </w:r>
      <w:r w:rsidRPr="001932F9">
        <w:rPr>
          <w:rFonts w:cs="Tahoma"/>
          <w:color w:val="000000" w:themeColor="text1"/>
        </w:rPr>
        <w:t>hereunder or</w:t>
      </w:r>
      <w:r w:rsidRPr="001932F9">
        <w:rPr>
          <w:rFonts w:cs="Tahoma"/>
          <w:color w:val="000000" w:themeColor="text1"/>
          <w:spacing w:val="1"/>
        </w:rPr>
        <w:t xml:space="preserve"> </w:t>
      </w:r>
      <w:r w:rsidRPr="001932F9">
        <w:rPr>
          <w:rFonts w:cs="Tahoma"/>
          <w:color w:val="000000" w:themeColor="text1"/>
        </w:rPr>
        <w:t>otherwise.</w:t>
      </w:r>
    </w:p>
    <w:p w:rsidR="0070154A" w:rsidRPr="001932F9" w:rsidRDefault="0070154A" w:rsidP="001932F9">
      <w:pPr>
        <w:pStyle w:val="BodyText"/>
        <w:spacing w:line="276" w:lineRule="auto"/>
        <w:ind w:left="1276" w:right="14"/>
        <w:rPr>
          <w:rFonts w:cs="Tahoma"/>
          <w:color w:val="000000" w:themeColor="text1"/>
        </w:rPr>
      </w:pPr>
    </w:p>
    <w:p w:rsidR="0070154A" w:rsidRPr="001932F9" w:rsidRDefault="0070154A" w:rsidP="001932F9">
      <w:pPr>
        <w:pStyle w:val="BodyText"/>
        <w:spacing w:line="276" w:lineRule="auto"/>
        <w:ind w:left="1276" w:right="14"/>
        <w:jc w:val="both"/>
        <w:rPr>
          <w:rFonts w:cs="Tahoma"/>
          <w:color w:val="000000" w:themeColor="text1"/>
        </w:rPr>
      </w:pPr>
      <w:r w:rsidRPr="001932F9">
        <w:rPr>
          <w:rFonts w:cs="Tahoma"/>
          <w:color w:val="000000" w:themeColor="text1"/>
        </w:rPr>
        <w:t>The Institute requires that the Implementation Agency provides solutions which at all times hold the Institute’s</w:t>
      </w:r>
      <w:r w:rsidRPr="001932F9">
        <w:rPr>
          <w:rFonts w:cs="Tahoma"/>
          <w:color w:val="000000" w:themeColor="text1"/>
          <w:spacing w:val="1"/>
        </w:rPr>
        <w:t xml:space="preserve"> </w:t>
      </w:r>
      <w:r w:rsidRPr="001932F9">
        <w:rPr>
          <w:rFonts w:cs="Tahoma"/>
          <w:color w:val="000000" w:themeColor="text1"/>
        </w:rPr>
        <w:t>interest paramount, avoid conflicts with other assignments or its own interests, and act without any consideration for</w:t>
      </w:r>
      <w:r w:rsidRPr="001932F9">
        <w:rPr>
          <w:rFonts w:cs="Tahoma"/>
          <w:color w:val="000000" w:themeColor="text1"/>
          <w:spacing w:val="1"/>
        </w:rPr>
        <w:t xml:space="preserve"> </w:t>
      </w:r>
      <w:r w:rsidRPr="001932F9">
        <w:rPr>
          <w:rFonts w:cs="Tahoma"/>
          <w:color w:val="000000" w:themeColor="text1"/>
        </w:rPr>
        <w:t>future</w:t>
      </w:r>
      <w:r w:rsidRPr="001932F9">
        <w:rPr>
          <w:rFonts w:cs="Tahoma"/>
          <w:color w:val="000000" w:themeColor="text1"/>
          <w:spacing w:val="-10"/>
        </w:rPr>
        <w:t xml:space="preserve"> </w:t>
      </w:r>
      <w:r w:rsidRPr="001932F9">
        <w:rPr>
          <w:rFonts w:cs="Tahoma"/>
          <w:color w:val="000000" w:themeColor="text1"/>
        </w:rPr>
        <w:t>work.</w:t>
      </w:r>
      <w:r w:rsidRPr="001932F9">
        <w:rPr>
          <w:rFonts w:cs="Tahoma"/>
          <w:color w:val="000000" w:themeColor="text1"/>
          <w:spacing w:val="-9"/>
        </w:rPr>
        <w:t xml:space="preserve"> </w:t>
      </w:r>
      <w:r w:rsidRPr="001932F9">
        <w:rPr>
          <w:rFonts w:cs="Tahoma"/>
          <w:color w:val="000000" w:themeColor="text1"/>
        </w:rPr>
        <w:t>The</w:t>
      </w:r>
      <w:r w:rsidRPr="001932F9">
        <w:rPr>
          <w:rFonts w:cs="Tahoma"/>
          <w:color w:val="000000" w:themeColor="text1"/>
          <w:spacing w:val="-10"/>
        </w:rPr>
        <w:t xml:space="preserve"> </w:t>
      </w:r>
      <w:r w:rsidRPr="001932F9">
        <w:rPr>
          <w:rFonts w:cs="Tahoma"/>
          <w:color w:val="000000" w:themeColor="text1"/>
        </w:rPr>
        <w:t>Systems</w:t>
      </w:r>
      <w:r w:rsidRPr="001932F9">
        <w:rPr>
          <w:rFonts w:cs="Tahoma"/>
          <w:color w:val="000000" w:themeColor="text1"/>
          <w:spacing w:val="-9"/>
        </w:rPr>
        <w:t xml:space="preserve"> </w:t>
      </w:r>
      <w:r w:rsidRPr="001932F9">
        <w:rPr>
          <w:rFonts w:cs="Tahoma"/>
          <w:color w:val="000000" w:themeColor="text1"/>
        </w:rPr>
        <w:t>Implementation</w:t>
      </w:r>
      <w:r w:rsidRPr="001932F9">
        <w:rPr>
          <w:rFonts w:cs="Tahoma"/>
          <w:color w:val="000000" w:themeColor="text1"/>
          <w:spacing w:val="-9"/>
        </w:rPr>
        <w:t xml:space="preserve"> </w:t>
      </w:r>
      <w:r w:rsidRPr="001932F9">
        <w:rPr>
          <w:rFonts w:cs="Tahoma"/>
          <w:color w:val="000000" w:themeColor="text1"/>
        </w:rPr>
        <w:t>Agency</w:t>
      </w:r>
      <w:r w:rsidRPr="001932F9">
        <w:rPr>
          <w:rFonts w:cs="Tahoma"/>
          <w:color w:val="000000" w:themeColor="text1"/>
          <w:spacing w:val="-13"/>
        </w:rPr>
        <w:t xml:space="preserve"> </w:t>
      </w:r>
      <w:r w:rsidRPr="001932F9">
        <w:rPr>
          <w:rFonts w:cs="Tahoma"/>
          <w:color w:val="000000" w:themeColor="text1"/>
        </w:rPr>
        <w:t>shall</w:t>
      </w:r>
      <w:r w:rsidRPr="001932F9">
        <w:rPr>
          <w:rFonts w:cs="Tahoma"/>
          <w:color w:val="000000" w:themeColor="text1"/>
          <w:spacing w:val="-11"/>
        </w:rPr>
        <w:t xml:space="preserve"> </w:t>
      </w:r>
      <w:r w:rsidRPr="001932F9">
        <w:rPr>
          <w:rFonts w:cs="Tahoma"/>
          <w:color w:val="000000" w:themeColor="text1"/>
        </w:rPr>
        <w:t>not</w:t>
      </w:r>
      <w:r w:rsidRPr="001932F9">
        <w:rPr>
          <w:rFonts w:cs="Tahoma"/>
          <w:color w:val="000000" w:themeColor="text1"/>
          <w:spacing w:val="-9"/>
        </w:rPr>
        <w:t xml:space="preserve"> </w:t>
      </w:r>
      <w:r w:rsidRPr="001932F9">
        <w:rPr>
          <w:rFonts w:cs="Tahoma"/>
          <w:color w:val="000000" w:themeColor="text1"/>
        </w:rPr>
        <w:t>accept</w:t>
      </w:r>
      <w:r w:rsidRPr="001932F9">
        <w:rPr>
          <w:rFonts w:cs="Tahoma"/>
          <w:color w:val="000000" w:themeColor="text1"/>
          <w:spacing w:val="-9"/>
        </w:rPr>
        <w:t xml:space="preserve"> </w:t>
      </w:r>
      <w:r w:rsidRPr="001932F9">
        <w:rPr>
          <w:rFonts w:cs="Tahoma"/>
          <w:color w:val="000000" w:themeColor="text1"/>
        </w:rPr>
        <w:t>or</w:t>
      </w:r>
      <w:r w:rsidRPr="001932F9">
        <w:rPr>
          <w:rFonts w:cs="Tahoma"/>
          <w:color w:val="000000" w:themeColor="text1"/>
          <w:spacing w:val="-9"/>
        </w:rPr>
        <w:t xml:space="preserve"> </w:t>
      </w:r>
      <w:r w:rsidRPr="001932F9">
        <w:rPr>
          <w:rFonts w:cs="Tahoma"/>
          <w:color w:val="000000" w:themeColor="text1"/>
        </w:rPr>
        <w:t>engage</w:t>
      </w:r>
      <w:r w:rsidRPr="001932F9">
        <w:rPr>
          <w:rFonts w:cs="Tahoma"/>
          <w:color w:val="000000" w:themeColor="text1"/>
          <w:spacing w:val="-10"/>
        </w:rPr>
        <w:t xml:space="preserve"> </w:t>
      </w:r>
      <w:r w:rsidRPr="001932F9">
        <w:rPr>
          <w:rFonts w:cs="Tahoma"/>
          <w:color w:val="000000" w:themeColor="text1"/>
        </w:rPr>
        <w:t>in</w:t>
      </w:r>
      <w:r w:rsidRPr="001932F9">
        <w:rPr>
          <w:rFonts w:cs="Tahoma"/>
          <w:color w:val="000000" w:themeColor="text1"/>
          <w:spacing w:val="-9"/>
        </w:rPr>
        <w:t xml:space="preserve"> </w:t>
      </w:r>
      <w:r w:rsidRPr="001932F9">
        <w:rPr>
          <w:rFonts w:cs="Tahoma"/>
          <w:color w:val="000000" w:themeColor="text1"/>
        </w:rPr>
        <w:t>any</w:t>
      </w:r>
      <w:r w:rsidRPr="001932F9">
        <w:rPr>
          <w:rFonts w:cs="Tahoma"/>
          <w:color w:val="000000" w:themeColor="text1"/>
          <w:spacing w:val="-11"/>
        </w:rPr>
        <w:t xml:space="preserve"> </w:t>
      </w:r>
      <w:r w:rsidRPr="001932F9">
        <w:rPr>
          <w:rFonts w:cs="Tahoma"/>
          <w:color w:val="000000" w:themeColor="text1"/>
        </w:rPr>
        <w:t>assignment</w:t>
      </w:r>
      <w:r w:rsidRPr="001932F9">
        <w:rPr>
          <w:rFonts w:cs="Tahoma"/>
          <w:color w:val="000000" w:themeColor="text1"/>
          <w:spacing w:val="-9"/>
        </w:rPr>
        <w:t xml:space="preserve"> </w:t>
      </w:r>
      <w:r w:rsidRPr="001932F9">
        <w:rPr>
          <w:rFonts w:cs="Tahoma"/>
          <w:color w:val="000000" w:themeColor="text1"/>
        </w:rPr>
        <w:t>that</w:t>
      </w:r>
      <w:r w:rsidRPr="001932F9">
        <w:rPr>
          <w:rFonts w:cs="Tahoma"/>
          <w:color w:val="000000" w:themeColor="text1"/>
          <w:spacing w:val="-7"/>
        </w:rPr>
        <w:t xml:space="preserve"> </w:t>
      </w:r>
      <w:r w:rsidRPr="001932F9">
        <w:rPr>
          <w:rFonts w:cs="Tahoma"/>
          <w:color w:val="000000" w:themeColor="text1"/>
        </w:rPr>
        <w:t>would</w:t>
      </w:r>
      <w:r w:rsidRPr="001932F9">
        <w:rPr>
          <w:rFonts w:cs="Tahoma"/>
          <w:color w:val="000000" w:themeColor="text1"/>
          <w:spacing w:val="-10"/>
        </w:rPr>
        <w:t xml:space="preserve"> </w:t>
      </w:r>
      <w:r w:rsidRPr="001932F9">
        <w:rPr>
          <w:rFonts w:cs="Tahoma"/>
          <w:color w:val="000000" w:themeColor="text1"/>
        </w:rPr>
        <w:t>be</w:t>
      </w:r>
      <w:r w:rsidRPr="001932F9">
        <w:rPr>
          <w:rFonts w:cs="Tahoma"/>
          <w:color w:val="000000" w:themeColor="text1"/>
          <w:spacing w:val="-7"/>
        </w:rPr>
        <w:t xml:space="preserve"> </w:t>
      </w:r>
      <w:r w:rsidRPr="001932F9">
        <w:rPr>
          <w:rFonts w:cs="Tahoma"/>
          <w:color w:val="000000" w:themeColor="text1"/>
        </w:rPr>
        <w:t>in</w:t>
      </w:r>
      <w:r w:rsidRPr="001932F9">
        <w:rPr>
          <w:rFonts w:cs="Tahoma"/>
          <w:color w:val="000000" w:themeColor="text1"/>
          <w:spacing w:val="-9"/>
        </w:rPr>
        <w:t xml:space="preserve"> </w:t>
      </w:r>
      <w:r w:rsidRPr="001932F9">
        <w:rPr>
          <w:rFonts w:cs="Tahoma"/>
          <w:color w:val="000000" w:themeColor="text1"/>
        </w:rPr>
        <w:t>conflict</w:t>
      </w:r>
      <w:r w:rsidRPr="001932F9">
        <w:rPr>
          <w:rFonts w:cs="Tahoma"/>
          <w:color w:val="000000" w:themeColor="text1"/>
          <w:spacing w:val="-54"/>
        </w:rPr>
        <w:t xml:space="preserve"> </w:t>
      </w:r>
      <w:r w:rsidRPr="001932F9">
        <w:rPr>
          <w:rFonts w:cs="Tahoma"/>
          <w:color w:val="000000" w:themeColor="text1"/>
        </w:rPr>
        <w:t>with its prior or current obligations to other clients, or that may place it in a position of not being able to carry out the</w:t>
      </w:r>
      <w:r w:rsidRPr="001932F9">
        <w:rPr>
          <w:rFonts w:cs="Tahoma"/>
          <w:color w:val="000000" w:themeColor="text1"/>
          <w:spacing w:val="1"/>
        </w:rPr>
        <w:t xml:space="preserve"> </w:t>
      </w:r>
      <w:r w:rsidRPr="001932F9">
        <w:rPr>
          <w:rFonts w:cs="Tahoma"/>
          <w:color w:val="000000" w:themeColor="text1"/>
        </w:rPr>
        <w:t>assignment</w:t>
      </w:r>
      <w:r w:rsidRPr="001932F9">
        <w:rPr>
          <w:rFonts w:cs="Tahoma"/>
          <w:color w:val="000000" w:themeColor="text1"/>
          <w:spacing w:val="-2"/>
        </w:rPr>
        <w:t xml:space="preserve"> </w:t>
      </w:r>
      <w:r w:rsidRPr="001932F9">
        <w:rPr>
          <w:rFonts w:cs="Tahoma"/>
          <w:color w:val="000000" w:themeColor="text1"/>
        </w:rPr>
        <w:t>in</w:t>
      </w:r>
      <w:r w:rsidRPr="001932F9">
        <w:rPr>
          <w:rFonts w:cs="Tahoma"/>
          <w:color w:val="000000" w:themeColor="text1"/>
          <w:spacing w:val="1"/>
        </w:rPr>
        <w:t xml:space="preserve"> </w:t>
      </w:r>
      <w:r w:rsidRPr="001932F9">
        <w:rPr>
          <w:rFonts w:cs="Tahoma"/>
          <w:color w:val="000000" w:themeColor="text1"/>
        </w:rPr>
        <w:t>the</w:t>
      </w:r>
      <w:r w:rsidRPr="001932F9">
        <w:rPr>
          <w:rFonts w:cs="Tahoma"/>
          <w:color w:val="000000" w:themeColor="text1"/>
          <w:spacing w:val="1"/>
        </w:rPr>
        <w:t xml:space="preserve"> </w:t>
      </w:r>
      <w:r w:rsidRPr="001932F9">
        <w:rPr>
          <w:rFonts w:cs="Tahoma"/>
          <w:color w:val="000000" w:themeColor="text1"/>
        </w:rPr>
        <w:t>best</w:t>
      </w:r>
      <w:r w:rsidRPr="001932F9">
        <w:rPr>
          <w:rFonts w:cs="Tahoma"/>
          <w:color w:val="000000" w:themeColor="text1"/>
          <w:spacing w:val="1"/>
        </w:rPr>
        <w:t xml:space="preserve"> </w:t>
      </w:r>
      <w:r w:rsidRPr="001932F9">
        <w:rPr>
          <w:rFonts w:cs="Tahoma"/>
          <w:color w:val="000000" w:themeColor="text1"/>
        </w:rPr>
        <w:t>interests of</w:t>
      </w:r>
      <w:r w:rsidRPr="001932F9">
        <w:rPr>
          <w:rFonts w:cs="Tahoma"/>
          <w:color w:val="000000" w:themeColor="text1"/>
          <w:spacing w:val="1"/>
        </w:rPr>
        <w:t xml:space="preserve"> </w:t>
      </w:r>
      <w:r w:rsidRPr="001932F9">
        <w:rPr>
          <w:rFonts w:cs="Tahoma"/>
          <w:color w:val="000000" w:themeColor="text1"/>
        </w:rPr>
        <w:t>the</w:t>
      </w:r>
      <w:r w:rsidRPr="001932F9">
        <w:rPr>
          <w:rFonts w:cs="Tahoma"/>
          <w:color w:val="000000" w:themeColor="text1"/>
          <w:spacing w:val="-2"/>
        </w:rPr>
        <w:t xml:space="preserve"> </w:t>
      </w:r>
      <w:r w:rsidRPr="001932F9">
        <w:rPr>
          <w:rFonts w:cs="Tahoma"/>
          <w:color w:val="000000" w:themeColor="text1"/>
        </w:rPr>
        <w:t>Institute.</w:t>
      </w:r>
    </w:p>
    <w:p w:rsidR="0070154A" w:rsidRPr="001932F9" w:rsidRDefault="0070154A" w:rsidP="001932F9">
      <w:pPr>
        <w:spacing w:line="276" w:lineRule="auto"/>
        <w:ind w:right="14"/>
        <w:rPr>
          <w:rFonts w:cs="Tahoma"/>
          <w:color w:val="000000" w:themeColor="text1"/>
        </w:rPr>
      </w:pPr>
      <w:r w:rsidRPr="001932F9">
        <w:rPr>
          <w:rFonts w:cs="Tahoma"/>
          <w:color w:val="000000" w:themeColor="text1"/>
        </w:rPr>
        <w:br w:type="page"/>
      </w:r>
    </w:p>
    <w:p w:rsidR="0070154A" w:rsidRPr="001932F9" w:rsidRDefault="0070154A" w:rsidP="0070154A">
      <w:pPr>
        <w:pStyle w:val="ListParagraph"/>
        <w:numPr>
          <w:ilvl w:val="0"/>
          <w:numId w:val="8"/>
        </w:numPr>
        <w:tabs>
          <w:tab w:val="left" w:pos="833"/>
        </w:tabs>
        <w:spacing w:line="276" w:lineRule="auto"/>
        <w:ind w:left="832" w:right="140" w:hanging="360"/>
        <w:jc w:val="both"/>
        <w:rPr>
          <w:rFonts w:cs="Tahoma"/>
          <w:b/>
          <w:color w:val="000000" w:themeColor="text1"/>
          <w:u w:val="single"/>
        </w:rPr>
      </w:pPr>
      <w:bookmarkStart w:id="7" w:name="_TOC_250013"/>
      <w:r w:rsidRPr="001932F9">
        <w:rPr>
          <w:rFonts w:cs="Tahoma"/>
          <w:b/>
          <w:color w:val="000000" w:themeColor="text1"/>
          <w:u w:val="single"/>
        </w:rPr>
        <w:lastRenderedPageBreak/>
        <w:t>OTHER</w:t>
      </w:r>
      <w:r w:rsidRPr="001932F9">
        <w:rPr>
          <w:rFonts w:cs="Tahoma"/>
          <w:b/>
          <w:color w:val="000000" w:themeColor="text1"/>
          <w:spacing w:val="-5"/>
          <w:u w:val="single"/>
        </w:rPr>
        <w:t xml:space="preserve"> </w:t>
      </w:r>
      <w:bookmarkEnd w:id="7"/>
      <w:r w:rsidRPr="001932F9">
        <w:rPr>
          <w:rFonts w:cs="Tahoma"/>
          <w:b/>
          <w:color w:val="000000" w:themeColor="text1"/>
          <w:u w:val="single"/>
        </w:rPr>
        <w:t>CONDITIONS:</w:t>
      </w:r>
    </w:p>
    <w:p w:rsidR="0070154A" w:rsidRPr="001932F9" w:rsidRDefault="0070154A" w:rsidP="0070154A">
      <w:pPr>
        <w:pStyle w:val="BodyText"/>
        <w:spacing w:before="11"/>
        <w:ind w:left="1418" w:right="265" w:hanging="567"/>
        <w:rPr>
          <w:rFonts w:cs="Tahoma"/>
          <w:b/>
          <w:color w:val="000000" w:themeColor="text1"/>
        </w:rPr>
      </w:pPr>
    </w:p>
    <w:p w:rsidR="0070154A" w:rsidRPr="001932F9" w:rsidRDefault="0070154A" w:rsidP="0070154A">
      <w:pPr>
        <w:pStyle w:val="Heading4"/>
        <w:keepNext w:val="0"/>
        <w:keepLines w:val="0"/>
        <w:numPr>
          <w:ilvl w:val="1"/>
          <w:numId w:val="14"/>
        </w:numPr>
        <w:spacing w:before="0"/>
        <w:ind w:left="1843" w:right="265" w:hanging="567"/>
        <w:rPr>
          <w:rFonts w:ascii="Verdana" w:hAnsi="Verdana" w:cs="Tahoma"/>
          <w:color w:val="000000" w:themeColor="text1"/>
        </w:rPr>
      </w:pPr>
      <w:bookmarkStart w:id="8" w:name="_TOC_250012"/>
      <w:bookmarkEnd w:id="8"/>
      <w:r w:rsidRPr="001932F9">
        <w:rPr>
          <w:rFonts w:ascii="Verdana" w:hAnsi="Verdana" w:cs="Tahoma"/>
          <w:b/>
          <w:i w:val="0"/>
          <w:color w:val="000000" w:themeColor="text1"/>
        </w:rPr>
        <w:t xml:space="preserve"> Confidentiality</w:t>
      </w:r>
      <w:r w:rsidRPr="001932F9">
        <w:rPr>
          <w:rFonts w:ascii="Verdana" w:hAnsi="Verdana" w:cs="Tahoma"/>
          <w:color w:val="000000" w:themeColor="text1"/>
        </w:rPr>
        <w:t>:</w:t>
      </w:r>
    </w:p>
    <w:p w:rsidR="0070154A" w:rsidRPr="001932F9" w:rsidRDefault="0070154A" w:rsidP="0070154A">
      <w:pPr>
        <w:pStyle w:val="BodyText"/>
        <w:spacing w:before="3"/>
        <w:ind w:left="1418" w:right="265" w:hanging="567"/>
        <w:rPr>
          <w:rFonts w:cs="Tahoma"/>
          <w:b/>
          <w:color w:val="000000" w:themeColor="text1"/>
        </w:rPr>
      </w:pPr>
    </w:p>
    <w:p w:rsidR="0070154A" w:rsidRPr="001932F9" w:rsidRDefault="0070154A" w:rsidP="0070154A">
      <w:pPr>
        <w:pStyle w:val="BodyText"/>
        <w:tabs>
          <w:tab w:val="left" w:pos="10632"/>
        </w:tabs>
        <w:ind w:left="1276" w:right="265"/>
        <w:jc w:val="both"/>
        <w:rPr>
          <w:rFonts w:cs="Tahoma"/>
          <w:color w:val="000000" w:themeColor="text1"/>
        </w:rPr>
      </w:pPr>
      <w:r w:rsidRPr="001932F9">
        <w:rPr>
          <w:rFonts w:cs="Tahoma"/>
          <w:color w:val="000000" w:themeColor="text1"/>
        </w:rPr>
        <w:t>The Bidder and their personnel shall not, either during the term or after expiration of this work order, disclose any</w:t>
      </w:r>
      <w:r w:rsidRPr="001932F9">
        <w:rPr>
          <w:rFonts w:cs="Tahoma"/>
          <w:color w:val="000000" w:themeColor="text1"/>
          <w:spacing w:val="1"/>
        </w:rPr>
        <w:t xml:space="preserve"> </w:t>
      </w:r>
      <w:r w:rsidRPr="001932F9">
        <w:rPr>
          <w:rFonts w:cs="Tahoma"/>
          <w:color w:val="000000" w:themeColor="text1"/>
        </w:rPr>
        <w:t>proprietary or confidential information relating to the services, agreement or the Institutes business or operations</w:t>
      </w:r>
      <w:r w:rsidRPr="001932F9">
        <w:rPr>
          <w:rFonts w:cs="Tahoma"/>
          <w:color w:val="000000" w:themeColor="text1"/>
          <w:spacing w:val="1"/>
        </w:rPr>
        <w:t xml:space="preserve"> </w:t>
      </w:r>
      <w:r w:rsidRPr="001932F9">
        <w:rPr>
          <w:rFonts w:cs="Tahoma"/>
          <w:color w:val="000000" w:themeColor="text1"/>
        </w:rPr>
        <w:t>without</w:t>
      </w:r>
      <w:r w:rsidRPr="001932F9">
        <w:rPr>
          <w:rFonts w:cs="Tahoma"/>
          <w:color w:val="000000" w:themeColor="text1"/>
          <w:spacing w:val="-2"/>
        </w:rPr>
        <w:t xml:space="preserve"> </w:t>
      </w:r>
      <w:r w:rsidRPr="001932F9">
        <w:rPr>
          <w:rFonts w:cs="Tahoma"/>
          <w:color w:val="000000" w:themeColor="text1"/>
        </w:rPr>
        <w:t>the</w:t>
      </w:r>
      <w:r w:rsidRPr="001932F9">
        <w:rPr>
          <w:rFonts w:cs="Tahoma"/>
          <w:color w:val="000000" w:themeColor="text1"/>
          <w:spacing w:val="1"/>
        </w:rPr>
        <w:t xml:space="preserve"> </w:t>
      </w:r>
      <w:r w:rsidRPr="001932F9">
        <w:rPr>
          <w:rFonts w:cs="Tahoma"/>
          <w:color w:val="000000" w:themeColor="text1"/>
        </w:rPr>
        <w:t>prior</w:t>
      </w:r>
      <w:r w:rsidRPr="001932F9">
        <w:rPr>
          <w:rFonts w:cs="Tahoma"/>
          <w:color w:val="000000" w:themeColor="text1"/>
          <w:spacing w:val="2"/>
        </w:rPr>
        <w:t xml:space="preserve"> </w:t>
      </w:r>
      <w:r w:rsidRPr="001932F9">
        <w:rPr>
          <w:rFonts w:cs="Tahoma"/>
          <w:color w:val="000000" w:themeColor="text1"/>
        </w:rPr>
        <w:t>written</w:t>
      </w:r>
      <w:r w:rsidRPr="001932F9">
        <w:rPr>
          <w:rFonts w:cs="Tahoma"/>
          <w:color w:val="000000" w:themeColor="text1"/>
          <w:spacing w:val="-1"/>
        </w:rPr>
        <w:t xml:space="preserve"> </w:t>
      </w:r>
      <w:r w:rsidRPr="001932F9">
        <w:rPr>
          <w:rFonts w:cs="Tahoma"/>
          <w:color w:val="000000" w:themeColor="text1"/>
        </w:rPr>
        <w:t>consent of the Institute’s authority.</w:t>
      </w:r>
    </w:p>
    <w:p w:rsidR="0070154A" w:rsidRPr="001932F9" w:rsidRDefault="0070154A" w:rsidP="0070154A">
      <w:pPr>
        <w:pStyle w:val="BodyText"/>
        <w:spacing w:before="9"/>
        <w:ind w:left="1418" w:right="265" w:hanging="567"/>
        <w:rPr>
          <w:rFonts w:cs="Tahoma"/>
          <w:color w:val="000000" w:themeColor="text1"/>
        </w:rPr>
      </w:pPr>
    </w:p>
    <w:p w:rsidR="0070154A" w:rsidRPr="001932F9" w:rsidRDefault="0070154A" w:rsidP="0070154A">
      <w:pPr>
        <w:pStyle w:val="Heading4"/>
        <w:keepNext w:val="0"/>
        <w:keepLines w:val="0"/>
        <w:numPr>
          <w:ilvl w:val="1"/>
          <w:numId w:val="14"/>
        </w:numPr>
        <w:spacing w:before="0"/>
        <w:ind w:left="1843" w:right="265" w:hanging="567"/>
        <w:rPr>
          <w:rFonts w:ascii="Verdana" w:hAnsi="Verdana" w:cs="Tahoma"/>
          <w:color w:val="000000" w:themeColor="text1"/>
        </w:rPr>
      </w:pPr>
      <w:bookmarkStart w:id="9" w:name="_TOC_250011"/>
      <w:r w:rsidRPr="001932F9">
        <w:rPr>
          <w:rFonts w:ascii="Verdana" w:hAnsi="Verdana" w:cs="Tahoma"/>
          <w:b/>
          <w:i w:val="0"/>
          <w:color w:val="000000" w:themeColor="text1"/>
        </w:rPr>
        <w:t xml:space="preserve">Force </w:t>
      </w:r>
      <w:bookmarkEnd w:id="9"/>
      <w:r w:rsidRPr="001932F9">
        <w:rPr>
          <w:rFonts w:ascii="Verdana" w:hAnsi="Verdana" w:cs="Tahoma"/>
          <w:b/>
          <w:i w:val="0"/>
          <w:color w:val="000000" w:themeColor="text1"/>
        </w:rPr>
        <w:t>Majeure:</w:t>
      </w:r>
      <w:r w:rsidRPr="001932F9">
        <w:rPr>
          <w:rFonts w:ascii="Verdana" w:hAnsi="Verdana" w:cs="Tahoma"/>
          <w:color w:val="000000" w:themeColor="text1"/>
        </w:rPr>
        <w:t xml:space="preserve"> -</w:t>
      </w:r>
    </w:p>
    <w:p w:rsidR="0070154A" w:rsidRPr="001932F9" w:rsidRDefault="0070154A" w:rsidP="0070154A">
      <w:pPr>
        <w:pStyle w:val="BodyText"/>
        <w:spacing w:before="3"/>
        <w:ind w:left="1418" w:right="265" w:hanging="567"/>
        <w:rPr>
          <w:rFonts w:cs="Tahoma"/>
          <w:b/>
          <w:color w:val="000000" w:themeColor="text1"/>
        </w:rPr>
      </w:pPr>
    </w:p>
    <w:p w:rsidR="0070154A" w:rsidRPr="001932F9" w:rsidRDefault="0070154A" w:rsidP="0070154A">
      <w:pPr>
        <w:pStyle w:val="BodyText"/>
        <w:ind w:left="1276" w:right="265"/>
        <w:jc w:val="both"/>
        <w:rPr>
          <w:rFonts w:cs="Tahoma"/>
          <w:color w:val="000000" w:themeColor="text1"/>
        </w:rPr>
      </w:pPr>
      <w:r w:rsidRPr="001932F9">
        <w:rPr>
          <w:rFonts w:cs="Tahoma"/>
          <w:color w:val="000000" w:themeColor="text1"/>
        </w:rPr>
        <w:t>During the pendency of the service agreement if the performance in whole or part thereof by either party is</w:t>
      </w:r>
      <w:r w:rsidRPr="001932F9">
        <w:rPr>
          <w:rFonts w:cs="Tahoma"/>
          <w:color w:val="000000" w:themeColor="text1"/>
          <w:spacing w:val="1"/>
        </w:rPr>
        <w:t xml:space="preserve"> </w:t>
      </w:r>
      <w:r w:rsidRPr="001932F9">
        <w:rPr>
          <w:rFonts w:cs="Tahoma"/>
          <w:color w:val="000000" w:themeColor="text1"/>
        </w:rPr>
        <w:t>prevented/delayed</w:t>
      </w:r>
      <w:r w:rsidRPr="001932F9">
        <w:rPr>
          <w:rFonts w:cs="Tahoma"/>
          <w:color w:val="000000" w:themeColor="text1"/>
          <w:spacing w:val="-10"/>
        </w:rPr>
        <w:t xml:space="preserve"> </w:t>
      </w:r>
      <w:r w:rsidRPr="001932F9">
        <w:rPr>
          <w:rFonts w:cs="Tahoma"/>
          <w:color w:val="000000" w:themeColor="text1"/>
        </w:rPr>
        <w:t>by</w:t>
      </w:r>
      <w:r w:rsidRPr="001932F9">
        <w:rPr>
          <w:rFonts w:cs="Tahoma"/>
          <w:color w:val="000000" w:themeColor="text1"/>
          <w:spacing w:val="-13"/>
        </w:rPr>
        <w:t xml:space="preserve"> </w:t>
      </w:r>
      <w:r w:rsidRPr="001932F9">
        <w:rPr>
          <w:rFonts w:cs="Tahoma"/>
          <w:color w:val="000000" w:themeColor="text1"/>
        </w:rPr>
        <w:t>causes</w:t>
      </w:r>
      <w:r w:rsidRPr="001932F9">
        <w:rPr>
          <w:rFonts w:cs="Tahoma"/>
          <w:color w:val="000000" w:themeColor="text1"/>
          <w:spacing w:val="-8"/>
        </w:rPr>
        <w:t xml:space="preserve"> </w:t>
      </w:r>
      <w:r w:rsidRPr="001932F9">
        <w:rPr>
          <w:rFonts w:cs="Tahoma"/>
          <w:color w:val="000000" w:themeColor="text1"/>
        </w:rPr>
        <w:t>arising</w:t>
      </w:r>
      <w:r w:rsidRPr="001932F9">
        <w:rPr>
          <w:rFonts w:cs="Tahoma"/>
          <w:color w:val="000000" w:themeColor="text1"/>
          <w:spacing w:val="-10"/>
        </w:rPr>
        <w:t xml:space="preserve"> </w:t>
      </w:r>
      <w:r w:rsidRPr="001932F9">
        <w:rPr>
          <w:rFonts w:cs="Tahoma"/>
          <w:color w:val="000000" w:themeColor="text1"/>
        </w:rPr>
        <w:t>due</w:t>
      </w:r>
      <w:r w:rsidRPr="001932F9">
        <w:rPr>
          <w:rFonts w:cs="Tahoma"/>
          <w:color w:val="000000" w:themeColor="text1"/>
          <w:spacing w:val="-7"/>
        </w:rPr>
        <w:t xml:space="preserve"> </w:t>
      </w:r>
      <w:r w:rsidRPr="001932F9">
        <w:rPr>
          <w:rFonts w:cs="Tahoma"/>
          <w:color w:val="000000" w:themeColor="text1"/>
        </w:rPr>
        <w:t>to</w:t>
      </w:r>
      <w:r w:rsidRPr="001932F9">
        <w:rPr>
          <w:rFonts w:cs="Tahoma"/>
          <w:color w:val="000000" w:themeColor="text1"/>
          <w:spacing w:val="-7"/>
        </w:rPr>
        <w:t xml:space="preserve"> </w:t>
      </w:r>
      <w:r w:rsidRPr="001932F9">
        <w:rPr>
          <w:rFonts w:cs="Tahoma"/>
          <w:color w:val="000000" w:themeColor="text1"/>
        </w:rPr>
        <w:t>any</w:t>
      </w:r>
      <w:r w:rsidRPr="001932F9">
        <w:rPr>
          <w:rFonts w:cs="Tahoma"/>
          <w:color w:val="000000" w:themeColor="text1"/>
          <w:spacing w:val="-11"/>
        </w:rPr>
        <w:t xml:space="preserve"> </w:t>
      </w:r>
      <w:r w:rsidRPr="001932F9">
        <w:rPr>
          <w:rFonts w:cs="Tahoma"/>
          <w:color w:val="000000" w:themeColor="text1"/>
        </w:rPr>
        <w:t>war,</w:t>
      </w:r>
      <w:r w:rsidRPr="001932F9">
        <w:rPr>
          <w:rFonts w:cs="Tahoma"/>
          <w:color w:val="000000" w:themeColor="text1"/>
          <w:spacing w:val="-6"/>
        </w:rPr>
        <w:t xml:space="preserve"> </w:t>
      </w:r>
      <w:r w:rsidRPr="001932F9">
        <w:rPr>
          <w:rFonts w:cs="Tahoma"/>
          <w:color w:val="000000" w:themeColor="text1"/>
        </w:rPr>
        <w:t>hostilities,</w:t>
      </w:r>
      <w:r w:rsidRPr="001932F9">
        <w:rPr>
          <w:rFonts w:cs="Tahoma"/>
          <w:color w:val="000000" w:themeColor="text1"/>
          <w:spacing w:val="-9"/>
        </w:rPr>
        <w:t xml:space="preserve"> </w:t>
      </w:r>
      <w:r w:rsidRPr="001932F9">
        <w:rPr>
          <w:rFonts w:cs="Tahoma"/>
          <w:color w:val="000000" w:themeColor="text1"/>
        </w:rPr>
        <w:t>civil</w:t>
      </w:r>
      <w:r w:rsidRPr="001932F9">
        <w:rPr>
          <w:rFonts w:cs="Tahoma"/>
          <w:color w:val="000000" w:themeColor="text1"/>
          <w:spacing w:val="-10"/>
        </w:rPr>
        <w:t xml:space="preserve"> </w:t>
      </w:r>
      <w:r w:rsidRPr="001932F9">
        <w:rPr>
          <w:rFonts w:cs="Tahoma"/>
          <w:color w:val="000000" w:themeColor="text1"/>
        </w:rPr>
        <w:t>commotion,</w:t>
      </w:r>
      <w:r w:rsidRPr="001932F9">
        <w:rPr>
          <w:rFonts w:cs="Tahoma"/>
          <w:color w:val="000000" w:themeColor="text1"/>
          <w:spacing w:val="-10"/>
        </w:rPr>
        <w:t xml:space="preserve"> </w:t>
      </w:r>
      <w:r w:rsidRPr="001932F9">
        <w:rPr>
          <w:rFonts w:cs="Tahoma"/>
          <w:color w:val="000000" w:themeColor="text1"/>
        </w:rPr>
        <w:t>act</w:t>
      </w:r>
      <w:r w:rsidRPr="001932F9">
        <w:rPr>
          <w:rFonts w:cs="Tahoma"/>
          <w:color w:val="000000" w:themeColor="text1"/>
          <w:spacing w:val="-9"/>
        </w:rPr>
        <w:t xml:space="preserve"> </w:t>
      </w:r>
      <w:r w:rsidRPr="001932F9">
        <w:rPr>
          <w:rFonts w:cs="Tahoma"/>
          <w:color w:val="000000" w:themeColor="text1"/>
        </w:rPr>
        <w:t>of</w:t>
      </w:r>
      <w:r w:rsidRPr="001932F9">
        <w:rPr>
          <w:rFonts w:cs="Tahoma"/>
          <w:color w:val="000000" w:themeColor="text1"/>
          <w:spacing w:val="-7"/>
        </w:rPr>
        <w:t xml:space="preserve"> </w:t>
      </w:r>
      <w:r w:rsidRPr="001932F9">
        <w:rPr>
          <w:rFonts w:cs="Tahoma"/>
          <w:color w:val="000000" w:themeColor="text1"/>
        </w:rPr>
        <w:t>public</w:t>
      </w:r>
      <w:r w:rsidRPr="001932F9">
        <w:rPr>
          <w:rFonts w:cs="Tahoma"/>
          <w:color w:val="000000" w:themeColor="text1"/>
          <w:spacing w:val="-9"/>
        </w:rPr>
        <w:t xml:space="preserve"> </w:t>
      </w:r>
      <w:r w:rsidRPr="001932F9">
        <w:rPr>
          <w:rFonts w:cs="Tahoma"/>
          <w:color w:val="000000" w:themeColor="text1"/>
        </w:rPr>
        <w:t>enemy,</w:t>
      </w:r>
      <w:r w:rsidRPr="001932F9">
        <w:rPr>
          <w:rFonts w:cs="Tahoma"/>
          <w:color w:val="000000" w:themeColor="text1"/>
          <w:spacing w:val="-7"/>
        </w:rPr>
        <w:t xml:space="preserve"> </w:t>
      </w:r>
      <w:r w:rsidRPr="001932F9">
        <w:rPr>
          <w:rFonts w:cs="Tahoma"/>
          <w:color w:val="000000" w:themeColor="text1"/>
        </w:rPr>
        <w:t>sabotage,</w:t>
      </w:r>
      <w:r w:rsidRPr="001932F9">
        <w:rPr>
          <w:rFonts w:cs="Tahoma"/>
          <w:color w:val="000000" w:themeColor="text1"/>
          <w:spacing w:val="-10"/>
        </w:rPr>
        <w:t xml:space="preserve"> </w:t>
      </w:r>
      <w:r w:rsidRPr="001932F9">
        <w:rPr>
          <w:rFonts w:cs="Tahoma"/>
          <w:color w:val="000000" w:themeColor="text1"/>
        </w:rPr>
        <w:t>fire,</w:t>
      </w:r>
      <w:r w:rsidRPr="001932F9">
        <w:rPr>
          <w:rFonts w:cs="Tahoma"/>
          <w:color w:val="000000" w:themeColor="text1"/>
          <w:spacing w:val="-53"/>
        </w:rPr>
        <w:t xml:space="preserve"> </w:t>
      </w:r>
      <w:r w:rsidRPr="001932F9">
        <w:rPr>
          <w:rFonts w:cs="Tahoma"/>
          <w:color w:val="000000" w:themeColor="text1"/>
        </w:rPr>
        <w:t>floods,</w:t>
      </w:r>
      <w:r w:rsidRPr="001932F9">
        <w:rPr>
          <w:rFonts w:cs="Tahoma"/>
          <w:color w:val="000000" w:themeColor="text1"/>
          <w:spacing w:val="-8"/>
        </w:rPr>
        <w:t xml:space="preserve"> </w:t>
      </w:r>
      <w:r w:rsidRPr="001932F9">
        <w:rPr>
          <w:rFonts w:cs="Tahoma"/>
          <w:color w:val="000000" w:themeColor="text1"/>
        </w:rPr>
        <w:t>explosion,</w:t>
      </w:r>
      <w:r w:rsidRPr="001932F9">
        <w:rPr>
          <w:rFonts w:cs="Tahoma"/>
          <w:color w:val="000000" w:themeColor="text1"/>
          <w:spacing w:val="-8"/>
        </w:rPr>
        <w:t xml:space="preserve"> </w:t>
      </w:r>
      <w:r w:rsidRPr="001932F9">
        <w:rPr>
          <w:rFonts w:cs="Tahoma"/>
          <w:color w:val="000000" w:themeColor="text1"/>
        </w:rPr>
        <w:t>epidemics,</w:t>
      </w:r>
      <w:r w:rsidRPr="001932F9">
        <w:rPr>
          <w:rFonts w:cs="Tahoma"/>
          <w:color w:val="000000" w:themeColor="text1"/>
          <w:spacing w:val="-7"/>
        </w:rPr>
        <w:t xml:space="preserve"> </w:t>
      </w:r>
      <w:r w:rsidRPr="001932F9">
        <w:rPr>
          <w:rFonts w:cs="Tahoma"/>
          <w:color w:val="000000" w:themeColor="text1"/>
        </w:rPr>
        <w:t>non-availability</w:t>
      </w:r>
      <w:r w:rsidRPr="001932F9">
        <w:rPr>
          <w:rFonts w:cs="Tahoma"/>
          <w:color w:val="000000" w:themeColor="text1"/>
          <w:spacing w:val="-11"/>
        </w:rPr>
        <w:t xml:space="preserve"> </w:t>
      </w:r>
      <w:r w:rsidRPr="001932F9">
        <w:rPr>
          <w:rFonts w:cs="Tahoma"/>
          <w:color w:val="000000" w:themeColor="text1"/>
        </w:rPr>
        <w:t>of</w:t>
      </w:r>
      <w:r w:rsidRPr="001932F9">
        <w:rPr>
          <w:rFonts w:cs="Tahoma"/>
          <w:color w:val="000000" w:themeColor="text1"/>
          <w:spacing w:val="-5"/>
        </w:rPr>
        <w:t xml:space="preserve"> </w:t>
      </w:r>
      <w:r w:rsidRPr="001932F9">
        <w:rPr>
          <w:rFonts w:cs="Tahoma"/>
          <w:color w:val="000000" w:themeColor="text1"/>
        </w:rPr>
        <w:t>raw</w:t>
      </w:r>
      <w:r w:rsidRPr="001932F9">
        <w:rPr>
          <w:rFonts w:cs="Tahoma"/>
          <w:color w:val="000000" w:themeColor="text1"/>
          <w:spacing w:val="-10"/>
        </w:rPr>
        <w:t xml:space="preserve"> </w:t>
      </w:r>
      <w:r w:rsidRPr="001932F9">
        <w:rPr>
          <w:rFonts w:cs="Tahoma"/>
          <w:color w:val="000000" w:themeColor="text1"/>
        </w:rPr>
        <w:t>material,</w:t>
      </w:r>
      <w:r w:rsidRPr="001932F9">
        <w:rPr>
          <w:rFonts w:cs="Tahoma"/>
          <w:color w:val="000000" w:themeColor="text1"/>
          <w:spacing w:val="-8"/>
        </w:rPr>
        <w:t xml:space="preserve"> </w:t>
      </w:r>
      <w:r w:rsidRPr="001932F9">
        <w:rPr>
          <w:rFonts w:cs="Tahoma"/>
          <w:color w:val="000000" w:themeColor="text1"/>
        </w:rPr>
        <w:t>and</w:t>
      </w:r>
      <w:r w:rsidRPr="001932F9">
        <w:rPr>
          <w:rFonts w:cs="Tahoma"/>
          <w:color w:val="000000" w:themeColor="text1"/>
          <w:spacing w:val="-7"/>
        </w:rPr>
        <w:t xml:space="preserve"> </w:t>
      </w:r>
      <w:r w:rsidRPr="001932F9">
        <w:rPr>
          <w:rFonts w:cs="Tahoma"/>
          <w:color w:val="000000" w:themeColor="text1"/>
        </w:rPr>
        <w:t>other</w:t>
      </w:r>
      <w:r w:rsidRPr="001932F9">
        <w:rPr>
          <w:rFonts w:cs="Tahoma"/>
          <w:color w:val="000000" w:themeColor="text1"/>
          <w:spacing w:val="-7"/>
        </w:rPr>
        <w:t xml:space="preserve"> </w:t>
      </w:r>
      <w:r w:rsidRPr="001932F9">
        <w:rPr>
          <w:rFonts w:cs="Tahoma"/>
          <w:color w:val="000000" w:themeColor="text1"/>
        </w:rPr>
        <w:t>consumables,</w:t>
      </w:r>
      <w:r w:rsidRPr="001932F9">
        <w:rPr>
          <w:rFonts w:cs="Tahoma"/>
          <w:color w:val="000000" w:themeColor="text1"/>
          <w:spacing w:val="-7"/>
        </w:rPr>
        <w:t xml:space="preserve"> </w:t>
      </w:r>
      <w:r w:rsidRPr="001932F9">
        <w:rPr>
          <w:rFonts w:cs="Tahoma"/>
          <w:color w:val="000000" w:themeColor="text1"/>
        </w:rPr>
        <w:t>or</w:t>
      </w:r>
      <w:r w:rsidRPr="001932F9">
        <w:rPr>
          <w:rFonts w:cs="Tahoma"/>
          <w:color w:val="000000" w:themeColor="text1"/>
          <w:spacing w:val="-7"/>
        </w:rPr>
        <w:t xml:space="preserve"> </w:t>
      </w:r>
      <w:r w:rsidRPr="001932F9">
        <w:rPr>
          <w:rFonts w:cs="Tahoma"/>
          <w:color w:val="000000" w:themeColor="text1"/>
        </w:rPr>
        <w:t>any</w:t>
      </w:r>
      <w:r w:rsidRPr="001932F9">
        <w:rPr>
          <w:rFonts w:cs="Tahoma"/>
          <w:color w:val="000000" w:themeColor="text1"/>
          <w:spacing w:val="-9"/>
        </w:rPr>
        <w:t xml:space="preserve"> </w:t>
      </w:r>
      <w:r w:rsidRPr="001932F9">
        <w:rPr>
          <w:rFonts w:cs="Tahoma"/>
          <w:color w:val="000000" w:themeColor="text1"/>
        </w:rPr>
        <w:t>other</w:t>
      </w:r>
      <w:r w:rsidRPr="001932F9">
        <w:rPr>
          <w:rFonts w:cs="Tahoma"/>
          <w:color w:val="000000" w:themeColor="text1"/>
          <w:spacing w:val="-6"/>
        </w:rPr>
        <w:t xml:space="preserve"> </w:t>
      </w:r>
      <w:r w:rsidRPr="001932F9">
        <w:rPr>
          <w:rFonts w:cs="Tahoma"/>
          <w:color w:val="000000" w:themeColor="text1"/>
        </w:rPr>
        <w:t>causes</w:t>
      </w:r>
      <w:r w:rsidRPr="001932F9">
        <w:rPr>
          <w:rFonts w:cs="Tahoma"/>
          <w:color w:val="000000" w:themeColor="text1"/>
          <w:spacing w:val="-7"/>
        </w:rPr>
        <w:t xml:space="preserve"> </w:t>
      </w:r>
      <w:r w:rsidRPr="001932F9">
        <w:rPr>
          <w:rFonts w:cs="Tahoma"/>
          <w:color w:val="000000" w:themeColor="text1"/>
        </w:rPr>
        <w:t>including</w:t>
      </w:r>
      <w:r w:rsidRPr="001932F9">
        <w:rPr>
          <w:rFonts w:cs="Tahoma"/>
          <w:color w:val="000000" w:themeColor="text1"/>
          <w:spacing w:val="-53"/>
        </w:rPr>
        <w:t xml:space="preserve"> </w:t>
      </w:r>
      <w:r w:rsidRPr="001932F9">
        <w:rPr>
          <w:rFonts w:cs="Tahoma"/>
          <w:color w:val="000000" w:themeColor="text1"/>
        </w:rPr>
        <w:t>breakdown of equipment beyond their reasonable control neither of the two parties shall be made liable for loss or</w:t>
      </w:r>
      <w:r w:rsidRPr="001932F9">
        <w:rPr>
          <w:rFonts w:cs="Tahoma"/>
          <w:color w:val="000000" w:themeColor="text1"/>
          <w:spacing w:val="1"/>
        </w:rPr>
        <w:t xml:space="preserve"> </w:t>
      </w:r>
      <w:r w:rsidRPr="001932F9">
        <w:rPr>
          <w:rFonts w:cs="Tahoma"/>
          <w:color w:val="000000" w:themeColor="text1"/>
        </w:rPr>
        <w:t>damage due to delay or failure to perform the contract during the pendency of forced conditions provided that the</w:t>
      </w:r>
      <w:r w:rsidRPr="001932F9">
        <w:rPr>
          <w:rFonts w:cs="Tahoma"/>
          <w:color w:val="000000" w:themeColor="text1"/>
          <w:spacing w:val="1"/>
        </w:rPr>
        <w:t xml:space="preserve"> </w:t>
      </w:r>
      <w:r w:rsidRPr="001932F9">
        <w:rPr>
          <w:rFonts w:cs="Tahoma"/>
          <w:color w:val="000000" w:themeColor="text1"/>
        </w:rPr>
        <w:t xml:space="preserve">happenings are notified in writing within </w:t>
      </w:r>
      <w:r w:rsidRPr="001932F9">
        <w:rPr>
          <w:rFonts w:cs="Tahoma"/>
          <w:b/>
          <w:color w:val="000000" w:themeColor="text1"/>
        </w:rPr>
        <w:t xml:space="preserve">7 days </w:t>
      </w:r>
      <w:r w:rsidRPr="001932F9">
        <w:rPr>
          <w:rFonts w:cs="Tahoma"/>
          <w:color w:val="000000" w:themeColor="text1"/>
        </w:rPr>
        <w:t>from the date of occurrence. The work shall be resumed under the</w:t>
      </w:r>
      <w:r w:rsidRPr="001932F9">
        <w:rPr>
          <w:rFonts w:cs="Tahoma"/>
          <w:color w:val="000000" w:themeColor="text1"/>
          <w:spacing w:val="-53"/>
        </w:rPr>
        <w:t xml:space="preserve"> </w:t>
      </w:r>
      <w:r w:rsidRPr="001932F9">
        <w:rPr>
          <w:rFonts w:cs="Tahoma"/>
          <w:color w:val="000000" w:themeColor="text1"/>
        </w:rPr>
        <w:t>contract</w:t>
      </w:r>
      <w:r w:rsidRPr="001932F9">
        <w:rPr>
          <w:rFonts w:cs="Tahoma"/>
          <w:color w:val="000000" w:themeColor="text1"/>
          <w:spacing w:val="-2"/>
        </w:rPr>
        <w:t xml:space="preserve"> </w:t>
      </w:r>
      <w:r w:rsidRPr="001932F9">
        <w:rPr>
          <w:rFonts w:cs="Tahoma"/>
          <w:color w:val="000000" w:themeColor="text1"/>
        </w:rPr>
        <w:t>as soon</w:t>
      </w:r>
      <w:r w:rsidRPr="001932F9">
        <w:rPr>
          <w:rFonts w:cs="Tahoma"/>
          <w:color w:val="000000" w:themeColor="text1"/>
          <w:spacing w:val="1"/>
        </w:rPr>
        <w:t xml:space="preserve"> </w:t>
      </w:r>
      <w:r w:rsidRPr="001932F9">
        <w:rPr>
          <w:rFonts w:cs="Tahoma"/>
          <w:color w:val="000000" w:themeColor="text1"/>
        </w:rPr>
        <w:t>as possible</w:t>
      </w:r>
      <w:r w:rsidRPr="001932F9">
        <w:rPr>
          <w:rFonts w:cs="Tahoma"/>
          <w:color w:val="000000" w:themeColor="text1"/>
          <w:spacing w:val="-1"/>
        </w:rPr>
        <w:t xml:space="preserve"> </w:t>
      </w:r>
      <w:r w:rsidRPr="001932F9">
        <w:rPr>
          <w:rFonts w:cs="Tahoma"/>
          <w:color w:val="000000" w:themeColor="text1"/>
        </w:rPr>
        <w:t>after</w:t>
      </w:r>
      <w:r w:rsidRPr="001932F9">
        <w:rPr>
          <w:rFonts w:cs="Tahoma"/>
          <w:color w:val="000000" w:themeColor="text1"/>
          <w:spacing w:val="-1"/>
        </w:rPr>
        <w:t xml:space="preserve"> </w:t>
      </w:r>
      <w:r w:rsidRPr="001932F9">
        <w:rPr>
          <w:rFonts w:cs="Tahoma"/>
          <w:color w:val="000000" w:themeColor="text1"/>
        </w:rPr>
        <w:t>the</w:t>
      </w:r>
      <w:r w:rsidRPr="001932F9">
        <w:rPr>
          <w:rFonts w:cs="Tahoma"/>
          <w:color w:val="000000" w:themeColor="text1"/>
          <w:spacing w:val="-2"/>
        </w:rPr>
        <w:t xml:space="preserve"> </w:t>
      </w:r>
      <w:r w:rsidRPr="001932F9">
        <w:rPr>
          <w:rFonts w:cs="Tahoma"/>
          <w:color w:val="000000" w:themeColor="text1"/>
        </w:rPr>
        <w:t>restoration</w:t>
      </w:r>
      <w:r w:rsidRPr="001932F9">
        <w:rPr>
          <w:rFonts w:cs="Tahoma"/>
          <w:color w:val="000000" w:themeColor="text1"/>
          <w:spacing w:val="1"/>
        </w:rPr>
        <w:t xml:space="preserve"> </w:t>
      </w:r>
      <w:r w:rsidRPr="001932F9">
        <w:rPr>
          <w:rFonts w:cs="Tahoma"/>
          <w:color w:val="000000" w:themeColor="text1"/>
        </w:rPr>
        <w:t>of</w:t>
      </w:r>
      <w:r w:rsidRPr="001932F9">
        <w:rPr>
          <w:rFonts w:cs="Tahoma"/>
          <w:color w:val="000000" w:themeColor="text1"/>
          <w:spacing w:val="1"/>
        </w:rPr>
        <w:t xml:space="preserve"> </w:t>
      </w:r>
      <w:r w:rsidRPr="001932F9">
        <w:rPr>
          <w:rFonts w:cs="Tahoma"/>
          <w:color w:val="000000" w:themeColor="text1"/>
        </w:rPr>
        <w:t>normalcy.</w:t>
      </w:r>
    </w:p>
    <w:p w:rsidR="0070154A" w:rsidRPr="001932F9" w:rsidRDefault="0070154A" w:rsidP="0070154A">
      <w:pPr>
        <w:pStyle w:val="BodyText"/>
        <w:spacing w:before="8"/>
        <w:ind w:left="1418" w:right="265" w:hanging="567"/>
        <w:rPr>
          <w:rFonts w:cs="Tahoma"/>
          <w:color w:val="000000" w:themeColor="text1"/>
        </w:rPr>
      </w:pPr>
    </w:p>
    <w:p w:rsidR="0070154A" w:rsidRPr="001932F9" w:rsidRDefault="0070154A" w:rsidP="0070154A">
      <w:pPr>
        <w:pStyle w:val="Heading4"/>
        <w:keepNext w:val="0"/>
        <w:keepLines w:val="0"/>
        <w:numPr>
          <w:ilvl w:val="1"/>
          <w:numId w:val="14"/>
        </w:numPr>
        <w:spacing w:before="0"/>
        <w:ind w:left="1843" w:right="265" w:hanging="567"/>
        <w:rPr>
          <w:rFonts w:ascii="Verdana" w:hAnsi="Verdana" w:cs="Tahoma"/>
          <w:color w:val="000000" w:themeColor="text1"/>
        </w:rPr>
      </w:pPr>
      <w:bookmarkStart w:id="10" w:name="_TOC_250010"/>
      <w:r w:rsidRPr="001932F9">
        <w:rPr>
          <w:rFonts w:ascii="Verdana" w:hAnsi="Verdana" w:cs="Tahoma"/>
          <w:b/>
          <w:i w:val="0"/>
          <w:color w:val="000000" w:themeColor="text1"/>
        </w:rPr>
        <w:t xml:space="preserve">Termination for </w:t>
      </w:r>
      <w:bookmarkEnd w:id="10"/>
      <w:r w:rsidRPr="001932F9">
        <w:rPr>
          <w:rFonts w:ascii="Verdana" w:hAnsi="Verdana" w:cs="Tahoma"/>
          <w:b/>
          <w:i w:val="0"/>
          <w:color w:val="000000" w:themeColor="text1"/>
        </w:rPr>
        <w:t>Default:</w:t>
      </w:r>
      <w:r w:rsidRPr="001932F9">
        <w:rPr>
          <w:rFonts w:ascii="Verdana" w:hAnsi="Verdana" w:cs="Tahoma"/>
          <w:color w:val="000000" w:themeColor="text1"/>
        </w:rPr>
        <w:t xml:space="preserve"> -</w:t>
      </w:r>
    </w:p>
    <w:p w:rsidR="0070154A" w:rsidRPr="001932F9" w:rsidRDefault="0070154A" w:rsidP="0070154A">
      <w:pPr>
        <w:pStyle w:val="BodyText"/>
        <w:spacing w:before="3"/>
        <w:ind w:left="1418" w:right="265" w:hanging="567"/>
        <w:rPr>
          <w:rFonts w:cs="Tahoma"/>
          <w:b/>
          <w:color w:val="000000" w:themeColor="text1"/>
        </w:rPr>
      </w:pPr>
    </w:p>
    <w:p w:rsidR="0070154A" w:rsidRPr="001932F9" w:rsidRDefault="0070154A" w:rsidP="0070154A">
      <w:pPr>
        <w:pStyle w:val="BodyText"/>
        <w:tabs>
          <w:tab w:val="left" w:pos="9781"/>
          <w:tab w:val="left" w:pos="10206"/>
        </w:tabs>
        <w:ind w:left="1276" w:right="265"/>
        <w:jc w:val="both"/>
        <w:rPr>
          <w:rFonts w:cs="Tahoma"/>
          <w:color w:val="000000" w:themeColor="text1"/>
        </w:rPr>
      </w:pPr>
      <w:r w:rsidRPr="001932F9">
        <w:rPr>
          <w:rFonts w:cs="Tahoma"/>
          <w:color w:val="000000" w:themeColor="text1"/>
        </w:rPr>
        <w:t>The Institute may, without prejudice to any other remedy for breach of agreement, may terminate the work order in</w:t>
      </w:r>
      <w:r w:rsidRPr="001932F9">
        <w:rPr>
          <w:rFonts w:cs="Tahoma"/>
          <w:color w:val="000000" w:themeColor="text1"/>
          <w:spacing w:val="-53"/>
        </w:rPr>
        <w:t xml:space="preserve"> </w:t>
      </w:r>
      <w:r w:rsidRPr="001932F9">
        <w:rPr>
          <w:rFonts w:cs="Tahoma"/>
          <w:color w:val="000000" w:themeColor="text1"/>
        </w:rPr>
        <w:t>whole</w:t>
      </w:r>
      <w:r w:rsidRPr="001932F9">
        <w:rPr>
          <w:rFonts w:cs="Tahoma"/>
          <w:color w:val="000000" w:themeColor="text1"/>
          <w:spacing w:val="-4"/>
        </w:rPr>
        <w:t xml:space="preserve"> </w:t>
      </w:r>
      <w:r w:rsidRPr="001932F9">
        <w:rPr>
          <w:rFonts w:cs="Tahoma"/>
          <w:color w:val="000000" w:themeColor="text1"/>
        </w:rPr>
        <w:t>or in</w:t>
      </w:r>
      <w:r w:rsidRPr="001932F9">
        <w:rPr>
          <w:rFonts w:cs="Tahoma"/>
          <w:color w:val="000000" w:themeColor="text1"/>
          <w:spacing w:val="-1"/>
        </w:rPr>
        <w:t xml:space="preserve"> </w:t>
      </w:r>
      <w:r w:rsidRPr="001932F9">
        <w:rPr>
          <w:rFonts w:cs="Tahoma"/>
          <w:color w:val="000000" w:themeColor="text1"/>
        </w:rPr>
        <w:t>part,</w:t>
      </w:r>
      <w:r w:rsidRPr="001932F9">
        <w:rPr>
          <w:rFonts w:cs="Tahoma"/>
          <w:color w:val="000000" w:themeColor="text1"/>
          <w:spacing w:val="-1"/>
        </w:rPr>
        <w:t xml:space="preserve"> </w:t>
      </w:r>
      <w:r w:rsidRPr="001932F9">
        <w:rPr>
          <w:rFonts w:cs="Tahoma"/>
          <w:color w:val="000000" w:themeColor="text1"/>
        </w:rPr>
        <w:t>by</w:t>
      </w:r>
      <w:r w:rsidRPr="001932F9">
        <w:rPr>
          <w:rFonts w:cs="Tahoma"/>
          <w:color w:val="000000" w:themeColor="text1"/>
          <w:spacing w:val="-4"/>
        </w:rPr>
        <w:t xml:space="preserve"> </w:t>
      </w:r>
      <w:r w:rsidRPr="001932F9">
        <w:rPr>
          <w:rFonts w:cs="Tahoma"/>
          <w:color w:val="000000" w:themeColor="text1"/>
        </w:rPr>
        <w:t>written</w:t>
      </w:r>
      <w:r w:rsidRPr="001932F9">
        <w:rPr>
          <w:rFonts w:cs="Tahoma"/>
          <w:color w:val="000000" w:themeColor="text1"/>
          <w:spacing w:val="-1"/>
        </w:rPr>
        <w:t xml:space="preserve"> </w:t>
      </w:r>
      <w:r w:rsidRPr="001932F9">
        <w:rPr>
          <w:rFonts w:cs="Tahoma"/>
          <w:color w:val="000000" w:themeColor="text1"/>
        </w:rPr>
        <w:t>notice</w:t>
      </w:r>
      <w:r w:rsidRPr="001932F9">
        <w:rPr>
          <w:rFonts w:cs="Tahoma"/>
          <w:color w:val="000000" w:themeColor="text1"/>
          <w:spacing w:val="-1"/>
        </w:rPr>
        <w:t xml:space="preserve"> </w:t>
      </w:r>
      <w:r w:rsidRPr="001932F9">
        <w:rPr>
          <w:rFonts w:cs="Tahoma"/>
          <w:color w:val="000000" w:themeColor="text1"/>
        </w:rPr>
        <w:t>of</w:t>
      </w:r>
      <w:r w:rsidRPr="001932F9">
        <w:rPr>
          <w:rFonts w:cs="Tahoma"/>
          <w:color w:val="000000" w:themeColor="text1"/>
          <w:spacing w:val="-2"/>
        </w:rPr>
        <w:t xml:space="preserve"> </w:t>
      </w:r>
      <w:r w:rsidRPr="001932F9">
        <w:rPr>
          <w:rFonts w:cs="Tahoma"/>
          <w:color w:val="000000" w:themeColor="text1"/>
        </w:rPr>
        <w:t>default</w:t>
      </w:r>
      <w:r w:rsidRPr="001932F9">
        <w:rPr>
          <w:rFonts w:cs="Tahoma"/>
          <w:color w:val="000000" w:themeColor="text1"/>
          <w:spacing w:val="-1"/>
        </w:rPr>
        <w:t xml:space="preserve"> </w:t>
      </w:r>
      <w:r w:rsidRPr="001932F9">
        <w:rPr>
          <w:rFonts w:cs="Tahoma"/>
          <w:color w:val="000000" w:themeColor="text1"/>
        </w:rPr>
        <w:t>sent</w:t>
      </w:r>
      <w:r w:rsidRPr="001932F9">
        <w:rPr>
          <w:rFonts w:cs="Tahoma"/>
          <w:color w:val="000000" w:themeColor="text1"/>
          <w:spacing w:val="-3"/>
        </w:rPr>
        <w:t xml:space="preserve"> </w:t>
      </w:r>
      <w:r w:rsidRPr="001932F9">
        <w:rPr>
          <w:rFonts w:cs="Tahoma"/>
          <w:color w:val="000000" w:themeColor="text1"/>
        </w:rPr>
        <w:t>to</w:t>
      </w:r>
      <w:r w:rsidRPr="001932F9">
        <w:rPr>
          <w:rFonts w:cs="Tahoma"/>
          <w:color w:val="000000" w:themeColor="text1"/>
          <w:spacing w:val="-3"/>
        </w:rPr>
        <w:t xml:space="preserve"> </w:t>
      </w:r>
      <w:r w:rsidRPr="001932F9">
        <w:rPr>
          <w:rFonts w:cs="Tahoma"/>
          <w:color w:val="000000" w:themeColor="text1"/>
        </w:rPr>
        <w:t>the</w:t>
      </w:r>
      <w:r w:rsidRPr="001932F9">
        <w:rPr>
          <w:rFonts w:cs="Tahoma"/>
          <w:color w:val="000000" w:themeColor="text1"/>
          <w:spacing w:val="-1"/>
        </w:rPr>
        <w:t xml:space="preserve"> </w:t>
      </w:r>
      <w:r w:rsidRPr="001932F9">
        <w:rPr>
          <w:rFonts w:cs="Tahoma"/>
          <w:color w:val="000000" w:themeColor="text1"/>
        </w:rPr>
        <w:t>Bidder, and</w:t>
      </w:r>
      <w:r w:rsidRPr="001932F9">
        <w:rPr>
          <w:rFonts w:cs="Tahoma"/>
          <w:color w:val="000000" w:themeColor="text1"/>
          <w:spacing w:val="-1"/>
        </w:rPr>
        <w:t xml:space="preserve"> </w:t>
      </w:r>
      <w:r w:rsidRPr="001932F9">
        <w:rPr>
          <w:rFonts w:cs="Tahoma"/>
          <w:color w:val="000000" w:themeColor="text1"/>
        </w:rPr>
        <w:t>the</w:t>
      </w:r>
      <w:r w:rsidRPr="001932F9">
        <w:rPr>
          <w:rFonts w:cs="Tahoma"/>
          <w:color w:val="000000" w:themeColor="text1"/>
          <w:spacing w:val="-2"/>
        </w:rPr>
        <w:t xml:space="preserve"> </w:t>
      </w:r>
      <w:r w:rsidRPr="001932F9">
        <w:rPr>
          <w:rFonts w:cs="Tahoma"/>
          <w:color w:val="000000" w:themeColor="text1"/>
        </w:rPr>
        <w:t>performance</w:t>
      </w:r>
      <w:r w:rsidRPr="001932F9">
        <w:rPr>
          <w:rFonts w:cs="Tahoma"/>
          <w:color w:val="000000" w:themeColor="text1"/>
          <w:spacing w:val="-3"/>
        </w:rPr>
        <w:t xml:space="preserve"> </w:t>
      </w:r>
      <w:r w:rsidRPr="001932F9">
        <w:rPr>
          <w:rFonts w:cs="Tahoma"/>
          <w:color w:val="000000" w:themeColor="text1"/>
        </w:rPr>
        <w:t>guarantee</w:t>
      </w:r>
      <w:r w:rsidRPr="001932F9">
        <w:rPr>
          <w:rFonts w:cs="Tahoma"/>
          <w:color w:val="000000" w:themeColor="text1"/>
          <w:spacing w:val="-3"/>
        </w:rPr>
        <w:t xml:space="preserve"> </w:t>
      </w:r>
      <w:r w:rsidRPr="001932F9">
        <w:rPr>
          <w:rFonts w:cs="Tahoma"/>
          <w:color w:val="000000" w:themeColor="text1"/>
        </w:rPr>
        <w:t>shall</w:t>
      </w:r>
      <w:r w:rsidRPr="001932F9">
        <w:rPr>
          <w:rFonts w:cs="Tahoma"/>
          <w:color w:val="000000" w:themeColor="text1"/>
          <w:spacing w:val="-4"/>
        </w:rPr>
        <w:t xml:space="preserve"> </w:t>
      </w:r>
      <w:r w:rsidRPr="001932F9">
        <w:rPr>
          <w:rFonts w:cs="Tahoma"/>
          <w:color w:val="000000" w:themeColor="text1"/>
        </w:rPr>
        <w:t>stand</w:t>
      </w:r>
      <w:r w:rsidRPr="001932F9">
        <w:rPr>
          <w:rFonts w:cs="Tahoma"/>
          <w:color w:val="000000" w:themeColor="text1"/>
          <w:spacing w:val="-3"/>
        </w:rPr>
        <w:t xml:space="preserve"> </w:t>
      </w:r>
      <w:r w:rsidRPr="001932F9">
        <w:rPr>
          <w:rFonts w:cs="Tahoma"/>
          <w:color w:val="000000" w:themeColor="text1"/>
        </w:rPr>
        <w:t>forfeited</w:t>
      </w:r>
      <w:r w:rsidRPr="001932F9">
        <w:rPr>
          <w:rFonts w:cs="Tahoma"/>
          <w:color w:val="000000" w:themeColor="text1"/>
          <w:spacing w:val="-53"/>
        </w:rPr>
        <w:t xml:space="preserve"> </w:t>
      </w:r>
      <w:r w:rsidRPr="001932F9">
        <w:rPr>
          <w:rFonts w:cs="Tahoma"/>
          <w:color w:val="000000" w:themeColor="text1"/>
        </w:rPr>
        <w:t>if:</w:t>
      </w:r>
    </w:p>
    <w:p w:rsidR="0070154A" w:rsidRPr="001932F9" w:rsidRDefault="0070154A" w:rsidP="0070154A">
      <w:pPr>
        <w:pStyle w:val="BodyText"/>
        <w:tabs>
          <w:tab w:val="left" w:pos="9781"/>
          <w:tab w:val="left" w:pos="10206"/>
        </w:tabs>
        <w:spacing w:before="11"/>
        <w:ind w:left="1276" w:right="265"/>
        <w:rPr>
          <w:rFonts w:cs="Tahoma"/>
          <w:color w:val="000000" w:themeColor="text1"/>
        </w:rPr>
      </w:pPr>
    </w:p>
    <w:p w:rsidR="0070154A" w:rsidRPr="001932F9" w:rsidRDefault="0070154A" w:rsidP="0070154A">
      <w:pPr>
        <w:pStyle w:val="BodyText"/>
        <w:tabs>
          <w:tab w:val="left" w:pos="9781"/>
          <w:tab w:val="left" w:pos="10206"/>
        </w:tabs>
        <w:ind w:left="1276" w:right="265"/>
        <w:jc w:val="both"/>
        <w:rPr>
          <w:rFonts w:cs="Tahoma"/>
          <w:color w:val="000000" w:themeColor="text1"/>
        </w:rPr>
      </w:pPr>
      <w:r w:rsidRPr="001932F9">
        <w:rPr>
          <w:rFonts w:cs="Tahoma"/>
          <w:color w:val="000000" w:themeColor="text1"/>
          <w:w w:val="95"/>
        </w:rPr>
        <w:t>The Bidder fails</w:t>
      </w:r>
      <w:r w:rsidRPr="001932F9">
        <w:rPr>
          <w:rFonts w:cs="Tahoma"/>
          <w:color w:val="000000" w:themeColor="text1"/>
          <w:spacing w:val="1"/>
          <w:w w:val="95"/>
        </w:rPr>
        <w:t xml:space="preserve"> </w:t>
      </w:r>
      <w:r w:rsidRPr="001932F9">
        <w:rPr>
          <w:rFonts w:cs="Tahoma"/>
          <w:color w:val="000000" w:themeColor="text1"/>
          <w:w w:val="95"/>
        </w:rPr>
        <w:t>to deliver any or all of</w:t>
      </w:r>
      <w:r w:rsidRPr="001932F9">
        <w:rPr>
          <w:rFonts w:cs="Tahoma"/>
          <w:color w:val="000000" w:themeColor="text1"/>
          <w:spacing w:val="50"/>
        </w:rPr>
        <w:t xml:space="preserve"> </w:t>
      </w:r>
      <w:r w:rsidRPr="001932F9">
        <w:rPr>
          <w:rFonts w:cs="Tahoma"/>
          <w:color w:val="000000" w:themeColor="text1"/>
          <w:w w:val="95"/>
        </w:rPr>
        <w:t>the obligations within the time period(s) specified in the</w:t>
      </w:r>
      <w:r w:rsidRPr="001932F9">
        <w:rPr>
          <w:rFonts w:cs="Tahoma"/>
          <w:color w:val="000000" w:themeColor="text1"/>
          <w:spacing w:val="50"/>
        </w:rPr>
        <w:t xml:space="preserve"> </w:t>
      </w:r>
      <w:r w:rsidRPr="001932F9">
        <w:rPr>
          <w:rFonts w:cs="Tahoma"/>
          <w:color w:val="000000" w:themeColor="text1"/>
          <w:w w:val="95"/>
        </w:rPr>
        <w:t>work</w:t>
      </w:r>
      <w:r w:rsidRPr="001932F9">
        <w:rPr>
          <w:rFonts w:cs="Tahoma"/>
          <w:color w:val="000000" w:themeColor="text1"/>
          <w:spacing w:val="50"/>
        </w:rPr>
        <w:t xml:space="preserve"> </w:t>
      </w:r>
      <w:r w:rsidRPr="001932F9">
        <w:rPr>
          <w:rFonts w:cs="Tahoma"/>
          <w:color w:val="000000" w:themeColor="text1"/>
          <w:w w:val="95"/>
        </w:rPr>
        <w:t>order/agreement,</w:t>
      </w:r>
      <w:r w:rsidRPr="001932F9">
        <w:rPr>
          <w:rFonts w:cs="Tahoma"/>
          <w:color w:val="000000" w:themeColor="text1"/>
          <w:spacing w:val="1"/>
          <w:w w:val="95"/>
        </w:rPr>
        <w:t xml:space="preserve"> </w:t>
      </w:r>
      <w:r w:rsidRPr="001932F9">
        <w:rPr>
          <w:rFonts w:cs="Tahoma"/>
          <w:color w:val="000000" w:themeColor="text1"/>
        </w:rPr>
        <w:t>or</w:t>
      </w:r>
      <w:r w:rsidRPr="001932F9">
        <w:rPr>
          <w:rFonts w:cs="Tahoma"/>
          <w:color w:val="000000" w:themeColor="text1"/>
          <w:spacing w:val="-2"/>
        </w:rPr>
        <w:t xml:space="preserve"> </w:t>
      </w:r>
      <w:r w:rsidRPr="001932F9">
        <w:rPr>
          <w:rFonts w:cs="Tahoma"/>
          <w:color w:val="000000" w:themeColor="text1"/>
        </w:rPr>
        <w:t>any</w:t>
      </w:r>
      <w:r w:rsidRPr="001932F9">
        <w:rPr>
          <w:rFonts w:cs="Tahoma"/>
          <w:color w:val="000000" w:themeColor="text1"/>
          <w:spacing w:val="-4"/>
        </w:rPr>
        <w:t xml:space="preserve"> </w:t>
      </w:r>
      <w:r w:rsidRPr="001932F9">
        <w:rPr>
          <w:rFonts w:cs="Tahoma"/>
          <w:color w:val="000000" w:themeColor="text1"/>
        </w:rPr>
        <w:t>extension</w:t>
      </w:r>
      <w:r w:rsidRPr="001932F9">
        <w:rPr>
          <w:rFonts w:cs="Tahoma"/>
          <w:color w:val="000000" w:themeColor="text1"/>
          <w:spacing w:val="-1"/>
        </w:rPr>
        <w:t xml:space="preserve"> </w:t>
      </w:r>
      <w:r w:rsidRPr="001932F9">
        <w:rPr>
          <w:rFonts w:cs="Tahoma"/>
          <w:color w:val="000000" w:themeColor="text1"/>
        </w:rPr>
        <w:t>thereof</w:t>
      </w:r>
      <w:r w:rsidRPr="001932F9">
        <w:rPr>
          <w:rFonts w:cs="Tahoma"/>
          <w:color w:val="000000" w:themeColor="text1"/>
          <w:spacing w:val="1"/>
        </w:rPr>
        <w:t xml:space="preserve"> </w:t>
      </w:r>
      <w:r w:rsidRPr="001932F9">
        <w:rPr>
          <w:rFonts w:cs="Tahoma"/>
          <w:color w:val="000000" w:themeColor="text1"/>
        </w:rPr>
        <w:t>granted</w:t>
      </w:r>
      <w:r w:rsidRPr="001932F9">
        <w:rPr>
          <w:rFonts w:cs="Tahoma"/>
          <w:color w:val="000000" w:themeColor="text1"/>
          <w:spacing w:val="-1"/>
        </w:rPr>
        <w:t xml:space="preserve"> </w:t>
      </w:r>
      <w:r w:rsidRPr="001932F9">
        <w:rPr>
          <w:rFonts w:cs="Tahoma"/>
          <w:color w:val="000000" w:themeColor="text1"/>
        </w:rPr>
        <w:t>by</w:t>
      </w:r>
      <w:r w:rsidRPr="001932F9">
        <w:rPr>
          <w:rFonts w:cs="Tahoma"/>
          <w:color w:val="000000" w:themeColor="text1"/>
          <w:spacing w:val="-4"/>
        </w:rPr>
        <w:t xml:space="preserve"> </w:t>
      </w:r>
      <w:r w:rsidRPr="001932F9">
        <w:rPr>
          <w:rFonts w:cs="Tahoma"/>
          <w:color w:val="000000" w:themeColor="text1"/>
        </w:rPr>
        <w:t>the</w:t>
      </w:r>
      <w:r w:rsidRPr="001932F9">
        <w:rPr>
          <w:rFonts w:cs="Tahoma"/>
          <w:color w:val="000000" w:themeColor="text1"/>
          <w:spacing w:val="-1"/>
        </w:rPr>
        <w:t xml:space="preserve"> </w:t>
      </w:r>
      <w:r w:rsidRPr="001932F9">
        <w:rPr>
          <w:rFonts w:cs="Tahoma"/>
          <w:color w:val="000000" w:themeColor="text1"/>
        </w:rPr>
        <w:t>Institute.</w:t>
      </w:r>
    </w:p>
    <w:p w:rsidR="0070154A" w:rsidRPr="001932F9" w:rsidRDefault="0070154A" w:rsidP="0070154A">
      <w:pPr>
        <w:pStyle w:val="BodyText"/>
        <w:tabs>
          <w:tab w:val="left" w:pos="9781"/>
          <w:tab w:val="left" w:pos="10206"/>
        </w:tabs>
        <w:spacing w:before="2"/>
        <w:ind w:left="1276" w:right="265"/>
        <w:rPr>
          <w:rFonts w:cs="Tahoma"/>
          <w:color w:val="000000" w:themeColor="text1"/>
        </w:rPr>
      </w:pPr>
    </w:p>
    <w:p w:rsidR="0070154A" w:rsidRPr="001932F9" w:rsidRDefault="0070154A" w:rsidP="0070154A">
      <w:pPr>
        <w:pStyle w:val="BodyText"/>
        <w:tabs>
          <w:tab w:val="left" w:pos="9781"/>
          <w:tab w:val="left" w:pos="10206"/>
        </w:tabs>
        <w:ind w:left="1276" w:right="265"/>
        <w:jc w:val="both"/>
        <w:rPr>
          <w:rFonts w:cs="Tahoma"/>
          <w:color w:val="000000" w:themeColor="text1"/>
        </w:rPr>
      </w:pPr>
      <w:r w:rsidRPr="001932F9">
        <w:rPr>
          <w:rFonts w:cs="Tahoma"/>
          <w:color w:val="000000" w:themeColor="text1"/>
        </w:rPr>
        <w:t>The Bidder fails to perform any other obligation(s) under the work order/agreement and fails to rectify it within the</w:t>
      </w:r>
      <w:r w:rsidRPr="001932F9">
        <w:rPr>
          <w:rFonts w:cs="Tahoma"/>
          <w:color w:val="000000" w:themeColor="text1"/>
          <w:spacing w:val="1"/>
        </w:rPr>
        <w:t xml:space="preserve"> </w:t>
      </w:r>
      <w:r w:rsidRPr="001932F9">
        <w:rPr>
          <w:rFonts w:cs="Tahoma"/>
          <w:color w:val="000000" w:themeColor="text1"/>
        </w:rPr>
        <w:t>notice period</w:t>
      </w:r>
      <w:r w:rsidRPr="001932F9">
        <w:rPr>
          <w:rFonts w:cs="Tahoma"/>
          <w:color w:val="000000" w:themeColor="text1"/>
          <w:spacing w:val="-1"/>
        </w:rPr>
        <w:t xml:space="preserve"> </w:t>
      </w:r>
      <w:r w:rsidRPr="001932F9">
        <w:rPr>
          <w:rFonts w:cs="Tahoma"/>
          <w:color w:val="000000" w:themeColor="text1"/>
        </w:rPr>
        <w:t>for</w:t>
      </w:r>
      <w:r w:rsidRPr="001932F9">
        <w:rPr>
          <w:rFonts w:cs="Tahoma"/>
          <w:color w:val="000000" w:themeColor="text1"/>
          <w:spacing w:val="-1"/>
        </w:rPr>
        <w:t xml:space="preserve"> </w:t>
      </w:r>
      <w:r w:rsidRPr="001932F9">
        <w:rPr>
          <w:rFonts w:cs="Tahoma"/>
          <w:color w:val="000000" w:themeColor="text1"/>
        </w:rPr>
        <w:t>the</w:t>
      </w:r>
      <w:r w:rsidRPr="001932F9">
        <w:rPr>
          <w:rFonts w:cs="Tahoma"/>
          <w:color w:val="000000" w:themeColor="text1"/>
          <w:spacing w:val="-1"/>
        </w:rPr>
        <w:t xml:space="preserve"> </w:t>
      </w:r>
      <w:r w:rsidRPr="001932F9">
        <w:rPr>
          <w:rFonts w:cs="Tahoma"/>
          <w:color w:val="000000" w:themeColor="text1"/>
        </w:rPr>
        <w:t>rectification</w:t>
      </w:r>
      <w:r w:rsidRPr="001932F9">
        <w:rPr>
          <w:rFonts w:cs="Tahoma"/>
          <w:color w:val="000000" w:themeColor="text1"/>
          <w:spacing w:val="-1"/>
        </w:rPr>
        <w:t xml:space="preserve"> </w:t>
      </w:r>
      <w:r w:rsidRPr="001932F9">
        <w:rPr>
          <w:rFonts w:cs="Tahoma"/>
          <w:color w:val="000000" w:themeColor="text1"/>
        </w:rPr>
        <w:t>of</w:t>
      </w:r>
      <w:r w:rsidRPr="001932F9">
        <w:rPr>
          <w:rFonts w:cs="Tahoma"/>
          <w:color w:val="000000" w:themeColor="text1"/>
          <w:spacing w:val="1"/>
        </w:rPr>
        <w:t xml:space="preserve"> </w:t>
      </w:r>
      <w:r w:rsidRPr="001932F9">
        <w:rPr>
          <w:rFonts w:cs="Tahoma"/>
          <w:color w:val="000000" w:themeColor="text1"/>
        </w:rPr>
        <w:t>the</w:t>
      </w:r>
      <w:r w:rsidRPr="001932F9">
        <w:rPr>
          <w:rFonts w:cs="Tahoma"/>
          <w:color w:val="000000" w:themeColor="text1"/>
          <w:spacing w:val="1"/>
        </w:rPr>
        <w:t xml:space="preserve"> </w:t>
      </w:r>
      <w:r w:rsidRPr="001932F9">
        <w:rPr>
          <w:rFonts w:cs="Tahoma"/>
          <w:color w:val="000000" w:themeColor="text1"/>
        </w:rPr>
        <w:t>same.</w:t>
      </w:r>
    </w:p>
    <w:p w:rsidR="0070154A" w:rsidRPr="001932F9" w:rsidRDefault="0070154A" w:rsidP="0070154A">
      <w:pPr>
        <w:pStyle w:val="BodyText"/>
        <w:spacing w:before="8"/>
        <w:ind w:left="1276" w:right="265"/>
        <w:rPr>
          <w:rFonts w:cs="Tahoma"/>
          <w:color w:val="000000" w:themeColor="text1"/>
        </w:rPr>
      </w:pPr>
    </w:p>
    <w:p w:rsidR="0070154A" w:rsidRPr="001932F9" w:rsidRDefault="0070154A" w:rsidP="0070154A">
      <w:pPr>
        <w:pStyle w:val="Heading4"/>
        <w:keepNext w:val="0"/>
        <w:keepLines w:val="0"/>
        <w:numPr>
          <w:ilvl w:val="1"/>
          <w:numId w:val="14"/>
        </w:numPr>
        <w:spacing w:before="0"/>
        <w:ind w:left="1843" w:right="265" w:hanging="567"/>
        <w:rPr>
          <w:rFonts w:ascii="Verdana" w:hAnsi="Verdana" w:cs="Tahoma"/>
          <w:b/>
          <w:i w:val="0"/>
          <w:color w:val="000000" w:themeColor="text1"/>
        </w:rPr>
      </w:pPr>
      <w:bookmarkStart w:id="11" w:name="_TOC_250009"/>
      <w:r w:rsidRPr="001932F9">
        <w:rPr>
          <w:rFonts w:ascii="Verdana" w:hAnsi="Verdana" w:cs="Tahoma"/>
          <w:b/>
          <w:i w:val="0"/>
          <w:color w:val="000000" w:themeColor="text1"/>
        </w:rPr>
        <w:t xml:space="preserve">Termination for </w:t>
      </w:r>
      <w:bookmarkEnd w:id="11"/>
      <w:r w:rsidRPr="001932F9">
        <w:rPr>
          <w:rFonts w:ascii="Verdana" w:hAnsi="Verdana" w:cs="Tahoma"/>
          <w:b/>
          <w:i w:val="0"/>
          <w:color w:val="000000" w:themeColor="text1"/>
        </w:rPr>
        <w:t>Insolvency: -</w:t>
      </w:r>
    </w:p>
    <w:p w:rsidR="0070154A" w:rsidRPr="001932F9" w:rsidRDefault="0070154A" w:rsidP="0070154A">
      <w:pPr>
        <w:pStyle w:val="BodyText"/>
        <w:spacing w:before="3"/>
        <w:ind w:left="1418" w:right="265" w:hanging="567"/>
        <w:rPr>
          <w:rFonts w:cs="Tahoma"/>
          <w:b/>
          <w:color w:val="000000" w:themeColor="text1"/>
        </w:rPr>
      </w:pPr>
    </w:p>
    <w:p w:rsidR="0070154A" w:rsidRPr="001932F9" w:rsidRDefault="0070154A" w:rsidP="0070154A">
      <w:pPr>
        <w:pStyle w:val="BodyText"/>
        <w:ind w:left="1276" w:right="265"/>
        <w:jc w:val="both"/>
        <w:rPr>
          <w:rFonts w:cs="Tahoma"/>
          <w:color w:val="000000" w:themeColor="text1"/>
        </w:rPr>
      </w:pPr>
      <w:r w:rsidRPr="001932F9">
        <w:rPr>
          <w:rFonts w:cs="Tahoma"/>
          <w:color w:val="000000" w:themeColor="text1"/>
        </w:rPr>
        <w:t>The Institute may at any time terminate the work order by giving written notice to the Bidder without compensation,</w:t>
      </w:r>
      <w:r w:rsidRPr="001932F9">
        <w:rPr>
          <w:rFonts w:cs="Tahoma"/>
          <w:color w:val="000000" w:themeColor="text1"/>
          <w:spacing w:val="-53"/>
        </w:rPr>
        <w:t xml:space="preserve"> </w:t>
      </w:r>
      <w:r w:rsidRPr="001932F9">
        <w:rPr>
          <w:rFonts w:cs="Tahoma"/>
          <w:color w:val="000000" w:themeColor="text1"/>
        </w:rPr>
        <w:t>if the Bidder becomes bankrupt/insolvent, provided that such termination shall not prejudice or affect any right of</w:t>
      </w:r>
      <w:r w:rsidRPr="001932F9">
        <w:rPr>
          <w:rFonts w:cs="Tahoma"/>
          <w:color w:val="000000" w:themeColor="text1"/>
          <w:spacing w:val="1"/>
        </w:rPr>
        <w:t xml:space="preserve"> </w:t>
      </w:r>
      <w:r w:rsidRPr="001932F9">
        <w:rPr>
          <w:rFonts w:cs="Tahoma"/>
          <w:color w:val="000000" w:themeColor="text1"/>
        </w:rPr>
        <w:t>action or</w:t>
      </w:r>
      <w:r w:rsidRPr="001932F9">
        <w:rPr>
          <w:rFonts w:cs="Tahoma"/>
          <w:color w:val="000000" w:themeColor="text1"/>
          <w:spacing w:val="-1"/>
        </w:rPr>
        <w:t xml:space="preserve"> </w:t>
      </w:r>
      <w:r w:rsidRPr="001932F9">
        <w:rPr>
          <w:rFonts w:cs="Tahoma"/>
          <w:color w:val="000000" w:themeColor="text1"/>
        </w:rPr>
        <w:t>remedy</w:t>
      </w:r>
      <w:r w:rsidRPr="001932F9">
        <w:rPr>
          <w:rFonts w:cs="Tahoma"/>
          <w:color w:val="000000" w:themeColor="text1"/>
          <w:spacing w:val="-2"/>
        </w:rPr>
        <w:t xml:space="preserve"> </w:t>
      </w:r>
      <w:r w:rsidRPr="001932F9">
        <w:rPr>
          <w:rFonts w:cs="Tahoma"/>
          <w:color w:val="000000" w:themeColor="text1"/>
        </w:rPr>
        <w:t>which</w:t>
      </w:r>
      <w:r w:rsidRPr="001932F9">
        <w:rPr>
          <w:rFonts w:cs="Tahoma"/>
          <w:color w:val="000000" w:themeColor="text1"/>
          <w:spacing w:val="-1"/>
        </w:rPr>
        <w:t xml:space="preserve"> </w:t>
      </w:r>
      <w:r w:rsidRPr="001932F9">
        <w:rPr>
          <w:rFonts w:cs="Tahoma"/>
          <w:color w:val="000000" w:themeColor="text1"/>
        </w:rPr>
        <w:t>has accrued</w:t>
      </w:r>
      <w:r w:rsidRPr="001932F9">
        <w:rPr>
          <w:rFonts w:cs="Tahoma"/>
          <w:color w:val="000000" w:themeColor="text1"/>
          <w:spacing w:val="-2"/>
        </w:rPr>
        <w:t xml:space="preserve"> </w:t>
      </w:r>
      <w:r w:rsidRPr="001932F9">
        <w:rPr>
          <w:rFonts w:cs="Tahoma"/>
          <w:color w:val="000000" w:themeColor="text1"/>
        </w:rPr>
        <w:t>thereafter</w:t>
      </w:r>
      <w:r w:rsidRPr="001932F9">
        <w:rPr>
          <w:rFonts w:cs="Tahoma"/>
          <w:color w:val="000000" w:themeColor="text1"/>
          <w:spacing w:val="-1"/>
        </w:rPr>
        <w:t xml:space="preserve"> </w:t>
      </w:r>
      <w:r w:rsidRPr="001932F9">
        <w:rPr>
          <w:rFonts w:cs="Tahoma"/>
          <w:color w:val="000000" w:themeColor="text1"/>
        </w:rPr>
        <w:t>to</w:t>
      </w:r>
      <w:r w:rsidRPr="001932F9">
        <w:rPr>
          <w:rFonts w:cs="Tahoma"/>
          <w:color w:val="000000" w:themeColor="text1"/>
          <w:spacing w:val="-1"/>
        </w:rPr>
        <w:t xml:space="preserve"> </w:t>
      </w:r>
      <w:r w:rsidRPr="001932F9">
        <w:rPr>
          <w:rFonts w:cs="Tahoma"/>
          <w:color w:val="000000" w:themeColor="text1"/>
        </w:rPr>
        <w:t>the</w:t>
      </w:r>
      <w:r w:rsidRPr="001932F9">
        <w:rPr>
          <w:rFonts w:cs="Tahoma"/>
          <w:color w:val="000000" w:themeColor="text1"/>
          <w:spacing w:val="-1"/>
        </w:rPr>
        <w:t xml:space="preserve"> </w:t>
      </w:r>
      <w:r w:rsidRPr="001932F9">
        <w:rPr>
          <w:rFonts w:cs="Tahoma"/>
          <w:color w:val="000000" w:themeColor="text1"/>
        </w:rPr>
        <w:t>Institute.</w:t>
      </w:r>
    </w:p>
    <w:p w:rsidR="0070154A" w:rsidRPr="001932F9" w:rsidRDefault="0070154A" w:rsidP="0070154A">
      <w:pPr>
        <w:pStyle w:val="BodyText"/>
        <w:spacing w:before="8"/>
        <w:ind w:left="1418" w:right="265" w:hanging="567"/>
        <w:rPr>
          <w:rFonts w:cs="Tahoma"/>
          <w:color w:val="000000" w:themeColor="text1"/>
        </w:rPr>
      </w:pPr>
    </w:p>
    <w:p w:rsidR="0070154A" w:rsidRPr="001932F9" w:rsidRDefault="0070154A" w:rsidP="0070154A">
      <w:pPr>
        <w:pStyle w:val="Heading4"/>
        <w:keepNext w:val="0"/>
        <w:keepLines w:val="0"/>
        <w:numPr>
          <w:ilvl w:val="1"/>
          <w:numId w:val="14"/>
        </w:numPr>
        <w:spacing w:before="0"/>
        <w:ind w:left="1843" w:right="265" w:hanging="567"/>
        <w:rPr>
          <w:rFonts w:ascii="Verdana" w:hAnsi="Verdana" w:cs="Tahoma"/>
          <w:b/>
          <w:i w:val="0"/>
          <w:color w:val="000000" w:themeColor="text1"/>
        </w:rPr>
      </w:pPr>
      <w:bookmarkStart w:id="12" w:name="_TOC_250008"/>
      <w:bookmarkEnd w:id="12"/>
      <w:r w:rsidRPr="001932F9">
        <w:rPr>
          <w:rFonts w:ascii="Verdana" w:hAnsi="Verdana" w:cs="Tahoma"/>
          <w:b/>
          <w:i w:val="0"/>
          <w:color w:val="000000" w:themeColor="text1"/>
        </w:rPr>
        <w:t>Suspension: -</w:t>
      </w:r>
    </w:p>
    <w:p w:rsidR="0070154A" w:rsidRPr="001932F9" w:rsidRDefault="0070154A" w:rsidP="0070154A">
      <w:pPr>
        <w:pStyle w:val="BodyText"/>
        <w:spacing w:before="4"/>
        <w:ind w:left="1418" w:right="265" w:hanging="567"/>
        <w:rPr>
          <w:rFonts w:cs="Tahoma"/>
          <w:b/>
          <w:color w:val="000000" w:themeColor="text1"/>
        </w:rPr>
      </w:pPr>
    </w:p>
    <w:p w:rsidR="0070154A" w:rsidRPr="001932F9" w:rsidRDefault="0070154A" w:rsidP="0070154A">
      <w:pPr>
        <w:pStyle w:val="BodyText"/>
        <w:ind w:left="1276" w:right="265"/>
        <w:jc w:val="both"/>
        <w:rPr>
          <w:rFonts w:cs="Tahoma"/>
          <w:color w:val="000000" w:themeColor="text1"/>
        </w:rPr>
      </w:pPr>
      <w:r w:rsidRPr="001932F9">
        <w:rPr>
          <w:rFonts w:cs="Tahoma"/>
          <w:color w:val="000000" w:themeColor="text1"/>
        </w:rPr>
        <w:t xml:space="preserve">The Institute may, by a written notice of suspension to the Bidder, suspend </w:t>
      </w:r>
      <w:r w:rsidRPr="001932F9">
        <w:rPr>
          <w:rFonts w:cs="Tahoma"/>
          <w:color w:val="000000" w:themeColor="text1"/>
        </w:rPr>
        <w:lastRenderedPageBreak/>
        <w:t>all payments to the Bidder under the</w:t>
      </w:r>
      <w:r w:rsidRPr="001932F9">
        <w:rPr>
          <w:rFonts w:cs="Tahoma"/>
          <w:color w:val="000000" w:themeColor="text1"/>
          <w:spacing w:val="1"/>
        </w:rPr>
        <w:t xml:space="preserve"> </w:t>
      </w:r>
      <w:r w:rsidRPr="001932F9">
        <w:rPr>
          <w:rFonts w:cs="Tahoma"/>
          <w:color w:val="000000" w:themeColor="text1"/>
        </w:rPr>
        <w:t>work order, if the Bidder fails to perform any of its obligations under this work order/agreement, (including the</w:t>
      </w:r>
      <w:r w:rsidRPr="001932F9">
        <w:rPr>
          <w:rFonts w:cs="Tahoma"/>
          <w:color w:val="000000" w:themeColor="text1"/>
          <w:spacing w:val="1"/>
        </w:rPr>
        <w:t xml:space="preserve"> </w:t>
      </w:r>
      <w:r w:rsidRPr="001932F9">
        <w:rPr>
          <w:rFonts w:cs="Tahoma"/>
          <w:color w:val="000000" w:themeColor="text1"/>
        </w:rPr>
        <w:t>carrying out</w:t>
      </w:r>
      <w:r w:rsidRPr="001932F9">
        <w:rPr>
          <w:rFonts w:cs="Tahoma"/>
          <w:color w:val="000000" w:themeColor="text1"/>
          <w:spacing w:val="1"/>
        </w:rPr>
        <w:t xml:space="preserve"> </w:t>
      </w:r>
      <w:r w:rsidRPr="001932F9">
        <w:rPr>
          <w:rFonts w:cs="Tahoma"/>
          <w:color w:val="000000" w:themeColor="text1"/>
        </w:rPr>
        <w:t>of</w:t>
      </w:r>
      <w:r w:rsidRPr="001932F9">
        <w:rPr>
          <w:rFonts w:cs="Tahoma"/>
          <w:color w:val="000000" w:themeColor="text1"/>
          <w:spacing w:val="1"/>
        </w:rPr>
        <w:t xml:space="preserve"> </w:t>
      </w:r>
      <w:r w:rsidRPr="001932F9">
        <w:rPr>
          <w:rFonts w:cs="Tahoma"/>
          <w:color w:val="000000" w:themeColor="text1"/>
        </w:rPr>
        <w:t>the</w:t>
      </w:r>
      <w:r w:rsidRPr="001932F9">
        <w:rPr>
          <w:rFonts w:cs="Tahoma"/>
          <w:color w:val="000000" w:themeColor="text1"/>
          <w:spacing w:val="-1"/>
        </w:rPr>
        <w:t xml:space="preserve"> </w:t>
      </w:r>
      <w:r w:rsidRPr="001932F9">
        <w:rPr>
          <w:rFonts w:cs="Tahoma"/>
          <w:color w:val="000000" w:themeColor="text1"/>
        </w:rPr>
        <w:t>services).</w:t>
      </w:r>
    </w:p>
    <w:p w:rsidR="0070154A" w:rsidRPr="001932F9" w:rsidRDefault="0070154A" w:rsidP="0070154A">
      <w:pPr>
        <w:pStyle w:val="BodyText"/>
        <w:ind w:left="1276" w:right="265"/>
        <w:jc w:val="both"/>
        <w:rPr>
          <w:rFonts w:cs="Tahoma"/>
          <w:color w:val="000000" w:themeColor="text1"/>
        </w:rPr>
      </w:pPr>
    </w:p>
    <w:p w:rsidR="0070154A" w:rsidRPr="001932F9" w:rsidRDefault="0070154A" w:rsidP="0070154A">
      <w:pPr>
        <w:pStyle w:val="BodyText"/>
        <w:ind w:left="1276" w:right="265"/>
        <w:jc w:val="both"/>
        <w:rPr>
          <w:rFonts w:cs="Tahoma"/>
          <w:color w:val="000000" w:themeColor="text1"/>
        </w:rPr>
      </w:pPr>
    </w:p>
    <w:p w:rsidR="0070154A" w:rsidRPr="001932F9" w:rsidRDefault="0070154A" w:rsidP="0070154A">
      <w:pPr>
        <w:pStyle w:val="BodyText"/>
        <w:ind w:left="1418" w:right="265" w:hanging="567"/>
        <w:jc w:val="both"/>
        <w:rPr>
          <w:rFonts w:cs="Tahoma"/>
          <w:color w:val="000000" w:themeColor="text1"/>
        </w:rPr>
      </w:pPr>
    </w:p>
    <w:p w:rsidR="0070154A" w:rsidRPr="001932F9" w:rsidRDefault="0070154A" w:rsidP="0070154A">
      <w:pPr>
        <w:pStyle w:val="Heading4"/>
        <w:keepNext w:val="0"/>
        <w:keepLines w:val="0"/>
        <w:numPr>
          <w:ilvl w:val="1"/>
          <w:numId w:val="14"/>
        </w:numPr>
        <w:spacing w:before="0"/>
        <w:ind w:left="1843" w:right="265" w:hanging="567"/>
        <w:rPr>
          <w:rFonts w:ascii="Verdana" w:hAnsi="Verdana" w:cs="Tahoma"/>
          <w:b/>
          <w:i w:val="0"/>
          <w:color w:val="000000" w:themeColor="text1"/>
        </w:rPr>
      </w:pPr>
      <w:bookmarkStart w:id="13" w:name="_TOC_250007"/>
      <w:bookmarkEnd w:id="13"/>
      <w:r w:rsidRPr="001932F9">
        <w:rPr>
          <w:rFonts w:ascii="Verdana" w:hAnsi="Verdana" w:cs="Tahoma"/>
          <w:b/>
          <w:i w:val="0"/>
          <w:color w:val="000000" w:themeColor="text1"/>
        </w:rPr>
        <w:t>Arbitration: -</w:t>
      </w:r>
    </w:p>
    <w:p w:rsidR="0070154A" w:rsidRPr="001932F9" w:rsidRDefault="0070154A" w:rsidP="0070154A">
      <w:pPr>
        <w:pStyle w:val="BodyText"/>
        <w:spacing w:before="3"/>
        <w:ind w:left="1418" w:right="265" w:hanging="567"/>
        <w:rPr>
          <w:rFonts w:cs="Tahoma"/>
          <w:b/>
          <w:color w:val="000000" w:themeColor="text1"/>
        </w:rPr>
      </w:pPr>
    </w:p>
    <w:p w:rsidR="0070154A" w:rsidRPr="001932F9" w:rsidRDefault="0070154A" w:rsidP="0070154A">
      <w:pPr>
        <w:pStyle w:val="BodyText"/>
        <w:ind w:left="1276" w:right="265"/>
        <w:jc w:val="both"/>
        <w:rPr>
          <w:rFonts w:cs="Tahoma"/>
          <w:color w:val="000000" w:themeColor="text1"/>
        </w:rPr>
      </w:pPr>
      <w:r w:rsidRPr="001932F9">
        <w:rPr>
          <w:rFonts w:cs="Tahoma"/>
          <w:color w:val="000000" w:themeColor="text1"/>
        </w:rPr>
        <w:t>All disputes, differences, claims and demands arising under the agreement shall be</w:t>
      </w:r>
      <w:r w:rsidRPr="001932F9">
        <w:rPr>
          <w:rFonts w:cs="Tahoma"/>
          <w:color w:val="000000" w:themeColor="text1"/>
          <w:spacing w:val="1"/>
        </w:rPr>
        <w:t xml:space="preserve"> </w:t>
      </w:r>
      <w:r w:rsidRPr="001932F9">
        <w:rPr>
          <w:rFonts w:cs="Tahoma"/>
          <w:color w:val="000000" w:themeColor="text1"/>
        </w:rPr>
        <w:t>referred to the sole arbitrator to be appointed by the Institute. The award of the sole arbitrator shall be final and</w:t>
      </w:r>
      <w:r w:rsidRPr="001932F9">
        <w:rPr>
          <w:rFonts w:cs="Tahoma"/>
          <w:color w:val="000000" w:themeColor="text1"/>
          <w:spacing w:val="1"/>
        </w:rPr>
        <w:t xml:space="preserve"> </w:t>
      </w:r>
      <w:r w:rsidRPr="001932F9">
        <w:rPr>
          <w:rFonts w:cs="Tahoma"/>
          <w:color w:val="000000" w:themeColor="text1"/>
        </w:rPr>
        <w:t>binding on both the parties under the provisions of the Arbitration and Conciliation Act, 1996 or by statutory</w:t>
      </w:r>
      <w:r w:rsidRPr="001932F9">
        <w:rPr>
          <w:rFonts w:cs="Tahoma"/>
          <w:color w:val="000000" w:themeColor="text1"/>
          <w:spacing w:val="1"/>
        </w:rPr>
        <w:t xml:space="preserve"> </w:t>
      </w:r>
      <w:r w:rsidRPr="001932F9">
        <w:rPr>
          <w:rFonts w:cs="Tahoma"/>
          <w:color w:val="000000" w:themeColor="text1"/>
        </w:rPr>
        <w:t>modification/re-enactment</w:t>
      </w:r>
      <w:r w:rsidRPr="001932F9">
        <w:rPr>
          <w:rFonts w:cs="Tahoma"/>
          <w:color w:val="000000" w:themeColor="text1"/>
          <w:spacing w:val="-2"/>
        </w:rPr>
        <w:t xml:space="preserve"> </w:t>
      </w:r>
      <w:r w:rsidRPr="001932F9">
        <w:rPr>
          <w:rFonts w:cs="Tahoma"/>
          <w:color w:val="000000" w:themeColor="text1"/>
        </w:rPr>
        <w:t>thereof for</w:t>
      </w:r>
      <w:r w:rsidRPr="001932F9">
        <w:rPr>
          <w:rFonts w:cs="Tahoma"/>
          <w:color w:val="000000" w:themeColor="text1"/>
          <w:spacing w:val="-2"/>
        </w:rPr>
        <w:t xml:space="preserve"> </w:t>
      </w:r>
      <w:r w:rsidRPr="001932F9">
        <w:rPr>
          <w:rFonts w:cs="Tahoma"/>
          <w:color w:val="000000" w:themeColor="text1"/>
        </w:rPr>
        <w:t>the</w:t>
      </w:r>
      <w:r w:rsidRPr="001932F9">
        <w:rPr>
          <w:rFonts w:cs="Tahoma"/>
          <w:color w:val="000000" w:themeColor="text1"/>
          <w:spacing w:val="-1"/>
        </w:rPr>
        <w:t xml:space="preserve"> </w:t>
      </w:r>
      <w:r w:rsidRPr="001932F9">
        <w:rPr>
          <w:rFonts w:cs="Tahoma"/>
          <w:color w:val="000000" w:themeColor="text1"/>
        </w:rPr>
        <w:t>time</w:t>
      </w:r>
      <w:r w:rsidRPr="001932F9">
        <w:rPr>
          <w:rFonts w:cs="Tahoma"/>
          <w:color w:val="000000" w:themeColor="text1"/>
          <w:spacing w:val="-2"/>
        </w:rPr>
        <w:t xml:space="preserve"> </w:t>
      </w:r>
      <w:r w:rsidRPr="001932F9">
        <w:rPr>
          <w:rFonts w:cs="Tahoma"/>
          <w:color w:val="000000" w:themeColor="text1"/>
        </w:rPr>
        <w:t>being in</w:t>
      </w:r>
      <w:r w:rsidRPr="001932F9">
        <w:rPr>
          <w:rFonts w:cs="Tahoma"/>
          <w:color w:val="000000" w:themeColor="text1"/>
          <w:spacing w:val="2"/>
        </w:rPr>
        <w:t xml:space="preserve"> </w:t>
      </w:r>
      <w:r w:rsidRPr="001932F9">
        <w:rPr>
          <w:rFonts w:cs="Tahoma"/>
          <w:color w:val="000000" w:themeColor="text1"/>
        </w:rPr>
        <w:t>force.</w:t>
      </w:r>
      <w:r w:rsidRPr="001932F9">
        <w:rPr>
          <w:rFonts w:cs="Tahoma"/>
          <w:color w:val="000000" w:themeColor="text1"/>
          <w:spacing w:val="-1"/>
        </w:rPr>
        <w:t xml:space="preserve"> </w:t>
      </w:r>
      <w:r w:rsidRPr="001932F9">
        <w:rPr>
          <w:rFonts w:cs="Tahoma"/>
          <w:color w:val="000000" w:themeColor="text1"/>
        </w:rPr>
        <w:t>Such</w:t>
      </w:r>
      <w:r w:rsidRPr="001932F9">
        <w:rPr>
          <w:rFonts w:cs="Tahoma"/>
          <w:color w:val="000000" w:themeColor="text1"/>
          <w:spacing w:val="-2"/>
        </w:rPr>
        <w:t xml:space="preserve"> </w:t>
      </w:r>
      <w:r w:rsidRPr="001932F9">
        <w:rPr>
          <w:rFonts w:cs="Tahoma"/>
          <w:color w:val="000000" w:themeColor="text1"/>
        </w:rPr>
        <w:t>arbitration</w:t>
      </w:r>
      <w:r w:rsidRPr="001932F9">
        <w:rPr>
          <w:rFonts w:cs="Tahoma"/>
          <w:color w:val="000000" w:themeColor="text1"/>
          <w:spacing w:val="-2"/>
        </w:rPr>
        <w:t xml:space="preserve"> </w:t>
      </w:r>
      <w:r w:rsidRPr="001932F9">
        <w:rPr>
          <w:rFonts w:cs="Tahoma"/>
          <w:color w:val="000000" w:themeColor="text1"/>
        </w:rPr>
        <w:t>shall be</w:t>
      </w:r>
      <w:r w:rsidRPr="001932F9">
        <w:rPr>
          <w:rFonts w:cs="Tahoma"/>
          <w:color w:val="000000" w:themeColor="text1"/>
          <w:spacing w:val="-1"/>
        </w:rPr>
        <w:t xml:space="preserve"> </w:t>
      </w:r>
      <w:r w:rsidRPr="001932F9">
        <w:rPr>
          <w:rFonts w:cs="Tahoma"/>
          <w:color w:val="000000" w:themeColor="text1"/>
        </w:rPr>
        <w:t>held</w:t>
      </w:r>
      <w:r w:rsidRPr="001932F9">
        <w:rPr>
          <w:rFonts w:cs="Tahoma"/>
          <w:color w:val="000000" w:themeColor="text1"/>
          <w:spacing w:val="-2"/>
        </w:rPr>
        <w:t xml:space="preserve"> </w:t>
      </w:r>
      <w:r w:rsidRPr="001932F9">
        <w:rPr>
          <w:rFonts w:cs="Tahoma"/>
          <w:color w:val="000000" w:themeColor="text1"/>
        </w:rPr>
        <w:t>at</w:t>
      </w:r>
      <w:r w:rsidRPr="001932F9">
        <w:rPr>
          <w:rFonts w:cs="Tahoma"/>
          <w:color w:val="000000" w:themeColor="text1"/>
          <w:spacing w:val="-2"/>
        </w:rPr>
        <w:t xml:space="preserve"> </w:t>
      </w:r>
      <w:r w:rsidRPr="001932F9">
        <w:rPr>
          <w:rFonts w:cs="Tahoma"/>
          <w:color w:val="000000" w:themeColor="text1"/>
        </w:rPr>
        <w:t>Dharwad.</w:t>
      </w:r>
    </w:p>
    <w:p w:rsidR="0070154A" w:rsidRPr="001932F9" w:rsidRDefault="0070154A" w:rsidP="0070154A">
      <w:pPr>
        <w:pStyle w:val="BodyText"/>
        <w:spacing w:before="9"/>
        <w:ind w:left="1418" w:right="265" w:hanging="567"/>
        <w:rPr>
          <w:rFonts w:cs="Tahoma"/>
          <w:color w:val="000000" w:themeColor="text1"/>
        </w:rPr>
      </w:pPr>
    </w:p>
    <w:p w:rsidR="0070154A" w:rsidRPr="001932F9" w:rsidRDefault="0070154A" w:rsidP="0070154A">
      <w:pPr>
        <w:pStyle w:val="Heading4"/>
        <w:keepNext w:val="0"/>
        <w:keepLines w:val="0"/>
        <w:numPr>
          <w:ilvl w:val="1"/>
          <w:numId w:val="14"/>
        </w:numPr>
        <w:spacing w:before="0"/>
        <w:ind w:left="1843" w:right="265" w:hanging="567"/>
        <w:rPr>
          <w:rFonts w:ascii="Verdana" w:hAnsi="Verdana" w:cs="Tahoma"/>
          <w:b/>
          <w:i w:val="0"/>
          <w:color w:val="000000" w:themeColor="text1"/>
        </w:rPr>
      </w:pPr>
      <w:r w:rsidRPr="001932F9">
        <w:rPr>
          <w:rFonts w:ascii="Verdana" w:hAnsi="Verdana" w:cs="Tahoma"/>
          <w:b/>
          <w:i w:val="0"/>
          <w:color w:val="000000" w:themeColor="text1"/>
        </w:rPr>
        <w:t>Jurisdiction of Court: -</w:t>
      </w:r>
    </w:p>
    <w:p w:rsidR="0070154A" w:rsidRPr="001932F9" w:rsidRDefault="0070154A" w:rsidP="0070154A">
      <w:pPr>
        <w:pStyle w:val="BodyText"/>
        <w:spacing w:before="3"/>
        <w:ind w:left="1418" w:right="265" w:hanging="567"/>
        <w:rPr>
          <w:rFonts w:cs="Tahoma"/>
          <w:b/>
          <w:color w:val="000000" w:themeColor="text1"/>
        </w:rPr>
      </w:pPr>
    </w:p>
    <w:p w:rsidR="0070154A" w:rsidRPr="001932F9" w:rsidRDefault="0070154A" w:rsidP="0070154A">
      <w:pPr>
        <w:pStyle w:val="BodyText"/>
        <w:ind w:left="1276" w:right="265"/>
        <w:jc w:val="both"/>
        <w:rPr>
          <w:rFonts w:cs="Tahoma"/>
          <w:color w:val="000000" w:themeColor="text1"/>
        </w:rPr>
      </w:pPr>
      <w:r w:rsidRPr="001932F9">
        <w:rPr>
          <w:rFonts w:cs="Tahoma"/>
          <w:color w:val="000000" w:themeColor="text1"/>
        </w:rPr>
        <w:t>In all matters and disputes arising here under, the appropriate Court at Dharwad only shall have jurisdiction to</w:t>
      </w:r>
      <w:r w:rsidRPr="001932F9">
        <w:rPr>
          <w:rFonts w:cs="Tahoma"/>
          <w:color w:val="000000" w:themeColor="text1"/>
          <w:spacing w:val="1"/>
        </w:rPr>
        <w:t xml:space="preserve"> </w:t>
      </w:r>
      <w:r w:rsidRPr="001932F9">
        <w:rPr>
          <w:rFonts w:cs="Tahoma"/>
          <w:color w:val="000000" w:themeColor="text1"/>
        </w:rPr>
        <w:t>entertain and</w:t>
      </w:r>
      <w:r w:rsidRPr="001932F9">
        <w:rPr>
          <w:rFonts w:cs="Tahoma"/>
          <w:color w:val="000000" w:themeColor="text1"/>
          <w:spacing w:val="-1"/>
        </w:rPr>
        <w:t xml:space="preserve"> </w:t>
      </w:r>
      <w:r w:rsidRPr="001932F9">
        <w:rPr>
          <w:rFonts w:cs="Tahoma"/>
          <w:color w:val="000000" w:themeColor="text1"/>
        </w:rPr>
        <w:t>try</w:t>
      </w:r>
      <w:r w:rsidRPr="001932F9">
        <w:rPr>
          <w:rFonts w:cs="Tahoma"/>
          <w:color w:val="000000" w:themeColor="text1"/>
          <w:spacing w:val="-2"/>
        </w:rPr>
        <w:t xml:space="preserve"> </w:t>
      </w:r>
      <w:r w:rsidRPr="001932F9">
        <w:rPr>
          <w:rFonts w:cs="Tahoma"/>
          <w:color w:val="000000" w:themeColor="text1"/>
        </w:rPr>
        <w:t>them.</w:t>
      </w:r>
    </w:p>
    <w:p w:rsidR="00C821B6" w:rsidRPr="001932F9" w:rsidRDefault="00C821B6">
      <w:r w:rsidRPr="001932F9">
        <w:br w:type="page"/>
      </w:r>
    </w:p>
    <w:p w:rsidR="00C821B6" w:rsidRPr="001932F9" w:rsidRDefault="00C821B6" w:rsidP="00C821B6">
      <w:pPr>
        <w:spacing w:before="93"/>
        <w:ind w:left="2160" w:firstLine="720"/>
        <w:jc w:val="right"/>
        <w:rPr>
          <w:rFonts w:cs="Tahoma"/>
          <w:b/>
          <w:color w:val="000000" w:themeColor="text1"/>
          <w:sz w:val="24"/>
          <w:szCs w:val="24"/>
          <w:u w:val="thick"/>
        </w:rPr>
      </w:pPr>
      <w:r w:rsidRPr="001932F9">
        <w:rPr>
          <w:rFonts w:cs="Tahoma"/>
          <w:b/>
          <w:color w:val="000000" w:themeColor="text1"/>
          <w:sz w:val="24"/>
          <w:szCs w:val="24"/>
          <w:u w:val="thick"/>
        </w:rPr>
        <w:lastRenderedPageBreak/>
        <w:t>Annexure - I</w:t>
      </w:r>
    </w:p>
    <w:p w:rsidR="00C821B6" w:rsidRPr="001932F9" w:rsidRDefault="00C821B6" w:rsidP="00C821B6">
      <w:pPr>
        <w:spacing w:before="93"/>
        <w:ind w:left="1418" w:hanging="1134"/>
        <w:jc w:val="center"/>
        <w:rPr>
          <w:rFonts w:cs="Tahoma"/>
          <w:b/>
          <w:color w:val="000000" w:themeColor="text1"/>
          <w:sz w:val="24"/>
          <w:szCs w:val="24"/>
        </w:rPr>
      </w:pPr>
      <w:r w:rsidRPr="001932F9">
        <w:rPr>
          <w:rFonts w:cs="Tahoma"/>
          <w:b/>
          <w:color w:val="000000" w:themeColor="text1"/>
          <w:sz w:val="24"/>
          <w:szCs w:val="24"/>
          <w:u w:val="thick"/>
        </w:rPr>
        <w:t>SELF-DECLARATION</w:t>
      </w:r>
      <w:r w:rsidRPr="001932F9">
        <w:rPr>
          <w:rFonts w:cs="Tahoma"/>
          <w:b/>
          <w:color w:val="000000" w:themeColor="text1"/>
          <w:spacing w:val="-14"/>
          <w:sz w:val="24"/>
          <w:szCs w:val="24"/>
          <w:u w:val="thick"/>
        </w:rPr>
        <w:t xml:space="preserve"> </w:t>
      </w:r>
      <w:r w:rsidRPr="001932F9">
        <w:rPr>
          <w:rFonts w:cs="Tahoma"/>
          <w:b/>
          <w:color w:val="000000" w:themeColor="text1"/>
          <w:sz w:val="24"/>
          <w:szCs w:val="24"/>
          <w:u w:val="thick"/>
        </w:rPr>
        <w:t>–</w:t>
      </w:r>
      <w:r w:rsidRPr="001932F9">
        <w:rPr>
          <w:rFonts w:cs="Tahoma"/>
          <w:b/>
          <w:color w:val="000000" w:themeColor="text1"/>
          <w:spacing w:val="-9"/>
          <w:sz w:val="24"/>
          <w:szCs w:val="24"/>
          <w:u w:val="thick"/>
        </w:rPr>
        <w:t xml:space="preserve"> </w:t>
      </w:r>
      <w:r w:rsidRPr="001932F9">
        <w:rPr>
          <w:rFonts w:cs="Tahoma"/>
          <w:b/>
          <w:color w:val="000000" w:themeColor="text1"/>
          <w:sz w:val="24"/>
          <w:szCs w:val="24"/>
          <w:u w:val="thick"/>
        </w:rPr>
        <w:t>NO</w:t>
      </w:r>
      <w:r w:rsidRPr="001932F9">
        <w:rPr>
          <w:rFonts w:cs="Tahoma"/>
          <w:b/>
          <w:color w:val="000000" w:themeColor="text1"/>
          <w:spacing w:val="-10"/>
          <w:sz w:val="24"/>
          <w:szCs w:val="24"/>
          <w:u w:val="thick"/>
        </w:rPr>
        <w:t xml:space="preserve"> </w:t>
      </w:r>
      <w:r w:rsidRPr="001932F9">
        <w:rPr>
          <w:rFonts w:cs="Tahoma"/>
          <w:b/>
          <w:color w:val="000000" w:themeColor="text1"/>
          <w:sz w:val="24"/>
          <w:szCs w:val="24"/>
          <w:u w:val="thick"/>
        </w:rPr>
        <w:t>BLACKLISTING</w:t>
      </w:r>
    </w:p>
    <w:p w:rsidR="00C821B6" w:rsidRPr="001932F9" w:rsidRDefault="00C821B6" w:rsidP="00C821B6">
      <w:pPr>
        <w:pStyle w:val="BodyText"/>
        <w:rPr>
          <w:rFonts w:cs="Tahoma"/>
          <w:b/>
          <w:color w:val="000000" w:themeColor="text1"/>
        </w:rPr>
      </w:pPr>
    </w:p>
    <w:p w:rsidR="00C821B6" w:rsidRPr="001932F9" w:rsidRDefault="00C821B6" w:rsidP="00C821B6">
      <w:pPr>
        <w:pStyle w:val="BodyText"/>
        <w:rPr>
          <w:rFonts w:cs="Tahoma"/>
          <w:b/>
          <w:color w:val="000000" w:themeColor="text1"/>
        </w:rPr>
      </w:pPr>
    </w:p>
    <w:p w:rsidR="00C821B6" w:rsidRPr="001932F9" w:rsidRDefault="00C821B6" w:rsidP="00C821B6">
      <w:pPr>
        <w:pStyle w:val="BodyText"/>
        <w:rPr>
          <w:rFonts w:cs="Tahoma"/>
          <w:b/>
          <w:color w:val="000000" w:themeColor="text1"/>
        </w:rPr>
      </w:pPr>
    </w:p>
    <w:p w:rsidR="00C821B6" w:rsidRPr="001932F9" w:rsidRDefault="00C821B6" w:rsidP="00C821B6">
      <w:pPr>
        <w:pStyle w:val="BodyText"/>
        <w:spacing w:before="1"/>
        <w:rPr>
          <w:rFonts w:cs="Tahoma"/>
          <w:color w:val="000000" w:themeColor="text1"/>
        </w:rPr>
      </w:pPr>
    </w:p>
    <w:p w:rsidR="00C821B6" w:rsidRPr="001932F9" w:rsidRDefault="00C821B6" w:rsidP="00C821B6">
      <w:pPr>
        <w:pStyle w:val="BodyText"/>
        <w:tabs>
          <w:tab w:val="left" w:pos="10005"/>
        </w:tabs>
        <w:ind w:left="1222"/>
        <w:rPr>
          <w:rFonts w:cs="Tahoma"/>
          <w:color w:val="000000" w:themeColor="text1"/>
        </w:rPr>
      </w:pPr>
      <w:r w:rsidRPr="001932F9">
        <w:rPr>
          <w:rFonts w:cs="Tahoma"/>
          <w:color w:val="000000" w:themeColor="text1"/>
        </w:rPr>
        <w:t>Reference No.                                                                           (Date)</w:t>
      </w:r>
    </w:p>
    <w:p w:rsidR="00C821B6" w:rsidRPr="001932F9" w:rsidRDefault="00C821B6" w:rsidP="00C821B6">
      <w:pPr>
        <w:pStyle w:val="BodyText"/>
        <w:rPr>
          <w:rFonts w:cs="Tahoma"/>
          <w:color w:val="000000" w:themeColor="text1"/>
        </w:rPr>
      </w:pPr>
    </w:p>
    <w:p w:rsidR="00C821B6" w:rsidRPr="001932F9" w:rsidRDefault="00C821B6" w:rsidP="00C821B6">
      <w:pPr>
        <w:pStyle w:val="BodyText"/>
        <w:spacing w:line="352" w:lineRule="auto"/>
        <w:ind w:left="1186" w:right="4820"/>
        <w:rPr>
          <w:rFonts w:cs="Tahoma"/>
          <w:color w:val="000000" w:themeColor="text1"/>
        </w:rPr>
      </w:pPr>
      <w:r w:rsidRPr="001932F9">
        <w:rPr>
          <w:rFonts w:cs="Tahoma"/>
          <w:color w:val="000000" w:themeColor="text1"/>
        </w:rPr>
        <w:t xml:space="preserve">The Registrar, </w:t>
      </w:r>
    </w:p>
    <w:p w:rsidR="00C821B6" w:rsidRPr="001932F9" w:rsidRDefault="00C821B6" w:rsidP="00C821B6">
      <w:pPr>
        <w:pStyle w:val="BodyText"/>
        <w:spacing w:line="352" w:lineRule="auto"/>
        <w:ind w:left="1186" w:right="4820"/>
        <w:rPr>
          <w:rFonts w:cs="Tahoma"/>
          <w:color w:val="000000" w:themeColor="text1"/>
        </w:rPr>
      </w:pPr>
      <w:r w:rsidRPr="001932F9">
        <w:rPr>
          <w:rFonts w:cs="Tahoma"/>
          <w:color w:val="000000" w:themeColor="text1"/>
        </w:rPr>
        <w:t>IIT Dharwad.</w:t>
      </w:r>
    </w:p>
    <w:p w:rsidR="00C821B6" w:rsidRPr="001932F9" w:rsidRDefault="00C821B6" w:rsidP="00C821B6">
      <w:pPr>
        <w:pStyle w:val="BodyText"/>
        <w:spacing w:line="352" w:lineRule="auto"/>
        <w:ind w:left="1186" w:right="7797"/>
        <w:rPr>
          <w:rFonts w:cs="Tahoma"/>
          <w:color w:val="000000" w:themeColor="text1"/>
        </w:rPr>
      </w:pPr>
      <w:r w:rsidRPr="001932F9">
        <w:rPr>
          <w:rFonts w:cs="Tahoma"/>
          <w:color w:val="000000" w:themeColor="text1"/>
        </w:rPr>
        <w:t>Dear Sir,</w:t>
      </w:r>
    </w:p>
    <w:p w:rsidR="00C821B6" w:rsidRPr="001932F9" w:rsidRDefault="00C821B6" w:rsidP="00C821B6">
      <w:pPr>
        <w:pStyle w:val="BodyText"/>
        <w:rPr>
          <w:rFonts w:cs="Tahoma"/>
          <w:color w:val="000000" w:themeColor="text1"/>
        </w:rPr>
      </w:pPr>
    </w:p>
    <w:p w:rsidR="00C821B6" w:rsidRPr="001932F9" w:rsidRDefault="00C821B6" w:rsidP="00C821B6">
      <w:pPr>
        <w:pStyle w:val="Title"/>
        <w:spacing w:before="276"/>
        <w:ind w:right="0" w:hanging="399"/>
        <w:jc w:val="left"/>
        <w:rPr>
          <w:rFonts w:ascii="Verdana" w:eastAsia="Arial MT" w:hAnsi="Verdana" w:cs="Tahoma"/>
          <w:bCs w:val="0"/>
          <w:color w:val="000000" w:themeColor="text1"/>
          <w:sz w:val="22"/>
          <w:szCs w:val="22"/>
          <w:u w:val="single"/>
        </w:rPr>
      </w:pPr>
      <w:r w:rsidRPr="001932F9">
        <w:rPr>
          <w:rFonts w:ascii="Verdana" w:eastAsia="Arial MT" w:hAnsi="Verdana" w:cs="Tahoma"/>
          <w:bCs w:val="0"/>
          <w:color w:val="000000" w:themeColor="text1"/>
          <w:sz w:val="22"/>
          <w:szCs w:val="22"/>
          <w:u w:val="single"/>
        </w:rPr>
        <w:t xml:space="preserve">Ref: Tender for </w:t>
      </w:r>
      <w:r w:rsidRPr="001932F9">
        <w:rPr>
          <w:rFonts w:ascii="Verdana" w:hAnsi="Verdana" w:cs="Tahoma"/>
          <w:color w:val="000000" w:themeColor="text1"/>
          <w:sz w:val="24"/>
          <w:szCs w:val="24"/>
          <w:u w:val="single"/>
        </w:rPr>
        <w:t>Design and development of website of IIT Dharwad</w:t>
      </w:r>
    </w:p>
    <w:p w:rsidR="00C821B6" w:rsidRPr="001932F9" w:rsidRDefault="00C821B6" w:rsidP="00C821B6">
      <w:pPr>
        <w:pStyle w:val="Heading2"/>
        <w:ind w:left="3154"/>
        <w:jc w:val="both"/>
        <w:rPr>
          <w:rFonts w:ascii="Verdana" w:eastAsia="Arial MT" w:hAnsi="Verdana" w:cs="Tahoma"/>
          <w:b/>
          <w:bCs/>
          <w:color w:val="000000" w:themeColor="text1"/>
        </w:rPr>
      </w:pPr>
    </w:p>
    <w:p w:rsidR="00C821B6" w:rsidRPr="001932F9" w:rsidRDefault="00C821B6" w:rsidP="00C821B6">
      <w:pPr>
        <w:pStyle w:val="Title"/>
        <w:spacing w:before="276" w:line="360" w:lineRule="auto"/>
        <w:ind w:left="1134" w:right="597"/>
        <w:jc w:val="both"/>
        <w:rPr>
          <w:rFonts w:ascii="Verdana" w:eastAsia="Arial MT" w:hAnsi="Verdana" w:cs="Tahoma"/>
          <w:b w:val="0"/>
          <w:bCs w:val="0"/>
          <w:color w:val="000000" w:themeColor="text1"/>
          <w:sz w:val="22"/>
          <w:szCs w:val="22"/>
        </w:rPr>
      </w:pPr>
      <w:r w:rsidRPr="001932F9">
        <w:rPr>
          <w:rFonts w:ascii="Verdana" w:eastAsia="Arial MT" w:hAnsi="Verdana" w:cs="Tahoma"/>
          <w:b w:val="0"/>
          <w:bCs w:val="0"/>
          <w:color w:val="000000" w:themeColor="text1"/>
          <w:sz w:val="22"/>
          <w:szCs w:val="22"/>
        </w:rPr>
        <w:t xml:space="preserve">In response to the Tender Document for </w:t>
      </w:r>
      <w:r w:rsidRPr="001932F9">
        <w:rPr>
          <w:rFonts w:ascii="Verdana" w:hAnsi="Verdana" w:cs="Tahoma"/>
          <w:color w:val="000000" w:themeColor="text1"/>
          <w:sz w:val="24"/>
          <w:szCs w:val="24"/>
          <w:u w:val="single"/>
        </w:rPr>
        <w:t>Design and development of Institute’s Website.</w:t>
      </w:r>
      <w:r w:rsidRPr="001932F9">
        <w:rPr>
          <w:rFonts w:ascii="Verdana" w:eastAsia="Arial MT" w:hAnsi="Verdana" w:cs="Tahoma"/>
          <w:b w:val="0"/>
          <w:bCs w:val="0"/>
          <w:color w:val="000000" w:themeColor="text1"/>
          <w:sz w:val="22"/>
          <w:szCs w:val="22"/>
        </w:rPr>
        <w:t>, I/ We hereby declare that (name and address of the bidder) is having unblemished record and is not declared ineligible for corrupt &amp; fraudulent practices either indefinitely or for a particular period of time by any State/ Central Government/ PSU/Autonomous Body.</w:t>
      </w:r>
    </w:p>
    <w:p w:rsidR="00C821B6" w:rsidRPr="001932F9" w:rsidRDefault="00C821B6" w:rsidP="00C821B6">
      <w:pPr>
        <w:pStyle w:val="BodyText"/>
        <w:spacing w:before="4" w:line="355" w:lineRule="auto"/>
        <w:ind w:left="1134" w:right="597"/>
        <w:jc w:val="both"/>
        <w:rPr>
          <w:rFonts w:cs="Tahoma"/>
          <w:color w:val="000000" w:themeColor="text1"/>
        </w:rPr>
      </w:pPr>
      <w:r w:rsidRPr="001932F9">
        <w:rPr>
          <w:rFonts w:cs="Tahoma"/>
          <w:color w:val="000000" w:themeColor="text1"/>
        </w:rPr>
        <w:t>We further declare that presently (name and address of the bidder) is not active in the blacklisted or debarred and not declared ineligible for reasons other than corrupt &amp; fraudulent practices by any State/ Central Government/ PSU/ Autonomous Body on the date of Bid Submission including violation of relevant laws.</w:t>
      </w:r>
    </w:p>
    <w:p w:rsidR="00C821B6" w:rsidRPr="001932F9" w:rsidRDefault="00C821B6" w:rsidP="00C821B6">
      <w:pPr>
        <w:pStyle w:val="BodyText"/>
        <w:ind w:left="1134" w:right="597"/>
        <w:jc w:val="both"/>
        <w:rPr>
          <w:rFonts w:cs="Tahoma"/>
          <w:color w:val="000000" w:themeColor="text1"/>
        </w:rPr>
      </w:pPr>
    </w:p>
    <w:p w:rsidR="00C821B6" w:rsidRPr="001932F9" w:rsidRDefault="00C821B6" w:rsidP="00C821B6">
      <w:pPr>
        <w:pStyle w:val="BodyText"/>
        <w:spacing w:line="357" w:lineRule="auto"/>
        <w:ind w:left="1134" w:right="597"/>
        <w:jc w:val="both"/>
        <w:rPr>
          <w:rFonts w:cs="Tahoma"/>
          <w:color w:val="000000" w:themeColor="text1"/>
          <w:sz w:val="24"/>
        </w:rPr>
      </w:pPr>
      <w:r w:rsidRPr="001932F9">
        <w:rPr>
          <w:rFonts w:cs="Tahoma"/>
          <w:color w:val="000000" w:themeColor="text1"/>
        </w:rPr>
        <w:t>If this declaration is found to be incorrect then without prejudice to any other action that may be taken, our security may be forfeited in full and the bid, if any to the extent accepted may be cancelled at any stage and the contract may be terminated and we shall be debarred from bidding in future at IIT Dharwad.</w:t>
      </w:r>
    </w:p>
    <w:p w:rsidR="00C821B6" w:rsidRPr="001932F9" w:rsidRDefault="00C821B6" w:rsidP="00C821B6">
      <w:pPr>
        <w:pStyle w:val="BodyText"/>
        <w:rPr>
          <w:rFonts w:cs="Tahoma"/>
          <w:color w:val="000000" w:themeColor="text1"/>
          <w:sz w:val="24"/>
        </w:rPr>
      </w:pPr>
    </w:p>
    <w:p w:rsidR="00C821B6" w:rsidRPr="001932F9" w:rsidRDefault="00C821B6" w:rsidP="00C821B6">
      <w:pPr>
        <w:pStyle w:val="BodyText"/>
        <w:rPr>
          <w:rFonts w:cs="Tahoma"/>
          <w:color w:val="000000" w:themeColor="text1"/>
          <w:sz w:val="24"/>
        </w:rPr>
      </w:pPr>
    </w:p>
    <w:p w:rsidR="00C821B6" w:rsidRPr="001932F9" w:rsidRDefault="00C821B6" w:rsidP="00C821B6">
      <w:pPr>
        <w:pStyle w:val="BodyText"/>
        <w:rPr>
          <w:rFonts w:cs="Tahoma"/>
          <w:color w:val="000000" w:themeColor="text1"/>
          <w:sz w:val="24"/>
        </w:rPr>
      </w:pPr>
    </w:p>
    <w:p w:rsidR="0070154A" w:rsidRPr="001932F9" w:rsidRDefault="00C821B6" w:rsidP="00C821B6">
      <w:pPr>
        <w:tabs>
          <w:tab w:val="left" w:pos="4220"/>
        </w:tabs>
        <w:spacing w:before="150"/>
        <w:ind w:left="3969" w:hanging="3349"/>
      </w:pPr>
      <w:r w:rsidRPr="001932F9">
        <w:rPr>
          <w:rFonts w:cs="Tahoma"/>
          <w:color w:val="000000" w:themeColor="text1"/>
          <w:sz w:val="24"/>
        </w:rPr>
        <w:t>Date</w:t>
      </w:r>
      <w:r w:rsidRPr="001932F9">
        <w:rPr>
          <w:rFonts w:cs="Tahoma"/>
          <w:color w:val="000000" w:themeColor="text1"/>
          <w:spacing w:val="-4"/>
          <w:sz w:val="24"/>
        </w:rPr>
        <w:t xml:space="preserve"> </w:t>
      </w:r>
      <w:r w:rsidRPr="001932F9">
        <w:rPr>
          <w:rFonts w:cs="Tahoma"/>
          <w:color w:val="000000" w:themeColor="text1"/>
          <w:sz w:val="24"/>
        </w:rPr>
        <w:t>and</w:t>
      </w:r>
      <w:r w:rsidRPr="001932F9">
        <w:rPr>
          <w:rFonts w:cs="Tahoma"/>
          <w:color w:val="000000" w:themeColor="text1"/>
          <w:spacing w:val="-5"/>
          <w:sz w:val="24"/>
        </w:rPr>
        <w:t xml:space="preserve"> </w:t>
      </w:r>
      <w:r w:rsidRPr="001932F9">
        <w:rPr>
          <w:rFonts w:cs="Tahoma"/>
          <w:color w:val="000000" w:themeColor="text1"/>
          <w:sz w:val="24"/>
        </w:rPr>
        <w:t>place</w:t>
      </w:r>
      <w:r w:rsidRPr="001932F9">
        <w:rPr>
          <w:rFonts w:cs="Tahoma"/>
          <w:color w:val="000000" w:themeColor="text1"/>
          <w:spacing w:val="-2"/>
          <w:sz w:val="24"/>
        </w:rPr>
        <w:t xml:space="preserve"> </w:t>
      </w:r>
      <w:r w:rsidRPr="001932F9">
        <w:rPr>
          <w:rFonts w:cs="Tahoma"/>
          <w:color w:val="000000" w:themeColor="text1"/>
          <w:sz w:val="24"/>
        </w:rPr>
        <w:t>with seal     Name,</w:t>
      </w:r>
      <w:r w:rsidRPr="001932F9">
        <w:rPr>
          <w:rFonts w:cs="Tahoma"/>
          <w:color w:val="000000" w:themeColor="text1"/>
          <w:spacing w:val="-11"/>
          <w:sz w:val="24"/>
        </w:rPr>
        <w:t xml:space="preserve"> </w:t>
      </w:r>
      <w:r w:rsidRPr="001932F9">
        <w:rPr>
          <w:rFonts w:cs="Tahoma"/>
          <w:color w:val="000000" w:themeColor="text1"/>
          <w:sz w:val="24"/>
        </w:rPr>
        <w:t>signature</w:t>
      </w:r>
      <w:r w:rsidRPr="001932F9">
        <w:rPr>
          <w:rFonts w:cs="Tahoma"/>
          <w:color w:val="000000" w:themeColor="text1"/>
          <w:spacing w:val="-8"/>
          <w:sz w:val="24"/>
        </w:rPr>
        <w:t xml:space="preserve"> </w:t>
      </w:r>
      <w:r w:rsidRPr="001932F9">
        <w:rPr>
          <w:rFonts w:cs="Tahoma"/>
          <w:color w:val="000000" w:themeColor="text1"/>
          <w:sz w:val="24"/>
        </w:rPr>
        <w:t>of</w:t>
      </w:r>
      <w:r w:rsidRPr="001932F9">
        <w:rPr>
          <w:rFonts w:cs="Tahoma"/>
          <w:color w:val="000000" w:themeColor="text1"/>
          <w:spacing w:val="-1"/>
          <w:sz w:val="24"/>
        </w:rPr>
        <w:t xml:space="preserve"> </w:t>
      </w:r>
      <w:r w:rsidRPr="001932F9">
        <w:rPr>
          <w:rFonts w:cs="Tahoma"/>
          <w:color w:val="000000" w:themeColor="text1"/>
          <w:sz w:val="24"/>
        </w:rPr>
        <w:t>the</w:t>
      </w:r>
      <w:r w:rsidRPr="001932F9">
        <w:rPr>
          <w:rFonts w:cs="Tahoma"/>
          <w:color w:val="000000" w:themeColor="text1"/>
          <w:spacing w:val="-12"/>
          <w:sz w:val="24"/>
        </w:rPr>
        <w:t xml:space="preserve"> </w:t>
      </w:r>
      <w:r w:rsidRPr="001932F9">
        <w:rPr>
          <w:rFonts w:cs="Tahoma"/>
          <w:color w:val="000000" w:themeColor="text1"/>
          <w:sz w:val="24"/>
        </w:rPr>
        <w:t>authorized</w:t>
      </w:r>
      <w:r w:rsidRPr="001932F9">
        <w:rPr>
          <w:rFonts w:cs="Tahoma"/>
          <w:color w:val="000000" w:themeColor="text1"/>
          <w:spacing w:val="1"/>
          <w:sz w:val="24"/>
        </w:rPr>
        <w:t xml:space="preserve"> </w:t>
      </w:r>
      <w:proofErr w:type="gramStart"/>
      <w:r w:rsidRPr="001932F9">
        <w:rPr>
          <w:rFonts w:cs="Tahoma"/>
          <w:color w:val="000000" w:themeColor="text1"/>
          <w:sz w:val="24"/>
        </w:rPr>
        <w:t>representative</w:t>
      </w:r>
      <w:r w:rsidRPr="001932F9">
        <w:rPr>
          <w:rFonts w:cs="Tahoma"/>
          <w:color w:val="000000" w:themeColor="text1"/>
          <w:spacing w:val="-5"/>
          <w:sz w:val="24"/>
        </w:rPr>
        <w:t xml:space="preserve">  </w:t>
      </w:r>
      <w:r w:rsidRPr="001932F9">
        <w:rPr>
          <w:rFonts w:cs="Tahoma"/>
          <w:color w:val="000000" w:themeColor="text1"/>
          <w:sz w:val="24"/>
        </w:rPr>
        <w:t>of</w:t>
      </w:r>
      <w:proofErr w:type="gramEnd"/>
      <w:r w:rsidRPr="001932F9">
        <w:rPr>
          <w:rFonts w:cs="Tahoma"/>
          <w:color w:val="000000" w:themeColor="text1"/>
          <w:spacing w:val="-1"/>
          <w:sz w:val="24"/>
        </w:rPr>
        <w:t xml:space="preserve"> </w:t>
      </w:r>
      <w:r w:rsidRPr="001932F9">
        <w:rPr>
          <w:rFonts w:cs="Tahoma"/>
          <w:color w:val="000000" w:themeColor="text1"/>
          <w:sz w:val="24"/>
        </w:rPr>
        <w:t>the</w:t>
      </w:r>
      <w:r w:rsidRPr="001932F9">
        <w:rPr>
          <w:rFonts w:cs="Tahoma"/>
          <w:color w:val="000000" w:themeColor="text1"/>
          <w:spacing w:val="-8"/>
          <w:sz w:val="24"/>
        </w:rPr>
        <w:t xml:space="preserve"> </w:t>
      </w:r>
      <w:r w:rsidRPr="001932F9">
        <w:rPr>
          <w:rFonts w:cs="Tahoma"/>
          <w:color w:val="000000" w:themeColor="text1"/>
          <w:sz w:val="24"/>
        </w:rPr>
        <w:t>bidder</w:t>
      </w:r>
      <w:r w:rsidRPr="001932F9">
        <w:rPr>
          <w:rFonts w:cs="Tahoma"/>
          <w:color w:val="000000" w:themeColor="text1"/>
          <w:sz w:val="24"/>
          <w:szCs w:val="24"/>
        </w:rPr>
        <w:t xml:space="preserve"> </w:t>
      </w:r>
    </w:p>
    <w:sectPr w:rsidR="0070154A" w:rsidRPr="001932F9">
      <w:pgSz w:w="12240" w:h="15840"/>
      <w:pgMar w:top="1500" w:right="1000" w:bottom="1240" w:left="1020" w:header="0" w:footer="105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915" w:rsidRDefault="00F50915">
      <w:r>
        <w:separator/>
      </w:r>
    </w:p>
  </w:endnote>
  <w:endnote w:type="continuationSeparator" w:id="0">
    <w:p w:rsidR="00F50915" w:rsidRDefault="00F50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A9A" w:rsidRDefault="00C90A9A">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915" w:rsidRDefault="00F50915">
      <w:r>
        <w:separator/>
      </w:r>
    </w:p>
  </w:footnote>
  <w:footnote w:type="continuationSeparator" w:id="0">
    <w:p w:rsidR="00F50915" w:rsidRDefault="00F5091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D65D7"/>
    <w:multiLevelType w:val="hybridMultilevel"/>
    <w:tmpl w:val="8188DAC8"/>
    <w:lvl w:ilvl="0" w:tplc="CBAE516A">
      <w:start w:val="1"/>
      <w:numFmt w:val="lowerLetter"/>
      <w:lvlText w:val="(%1)"/>
      <w:lvlJc w:val="left"/>
      <w:pPr>
        <w:ind w:left="568" w:hanging="459"/>
      </w:pPr>
      <w:rPr>
        <w:rFonts w:ascii="Verdana" w:eastAsia="Verdana" w:hAnsi="Verdana" w:cs="Verdana" w:hint="default"/>
        <w:spacing w:val="0"/>
        <w:w w:val="100"/>
        <w:sz w:val="22"/>
        <w:szCs w:val="22"/>
        <w:lang w:val="en-US" w:eastAsia="en-US" w:bidi="ar-SA"/>
      </w:rPr>
    </w:lvl>
    <w:lvl w:ilvl="1" w:tplc="A21A5BDC">
      <w:numFmt w:val="bullet"/>
      <w:lvlText w:val="•"/>
      <w:lvlJc w:val="left"/>
      <w:pPr>
        <w:ind w:left="1038" w:hanging="459"/>
      </w:pPr>
      <w:rPr>
        <w:rFonts w:hint="default"/>
        <w:lang w:val="en-US" w:eastAsia="en-US" w:bidi="ar-SA"/>
      </w:rPr>
    </w:lvl>
    <w:lvl w:ilvl="2" w:tplc="7520CCD6">
      <w:numFmt w:val="bullet"/>
      <w:lvlText w:val="•"/>
      <w:lvlJc w:val="left"/>
      <w:pPr>
        <w:ind w:left="1517" w:hanging="459"/>
      </w:pPr>
      <w:rPr>
        <w:rFonts w:hint="default"/>
        <w:lang w:val="en-US" w:eastAsia="en-US" w:bidi="ar-SA"/>
      </w:rPr>
    </w:lvl>
    <w:lvl w:ilvl="3" w:tplc="D2F2296E">
      <w:numFmt w:val="bullet"/>
      <w:lvlText w:val="•"/>
      <w:lvlJc w:val="left"/>
      <w:pPr>
        <w:ind w:left="1996" w:hanging="459"/>
      </w:pPr>
      <w:rPr>
        <w:rFonts w:hint="default"/>
        <w:lang w:val="en-US" w:eastAsia="en-US" w:bidi="ar-SA"/>
      </w:rPr>
    </w:lvl>
    <w:lvl w:ilvl="4" w:tplc="C354015A">
      <w:numFmt w:val="bullet"/>
      <w:lvlText w:val="•"/>
      <w:lvlJc w:val="left"/>
      <w:pPr>
        <w:ind w:left="2474" w:hanging="459"/>
      </w:pPr>
      <w:rPr>
        <w:rFonts w:hint="default"/>
        <w:lang w:val="en-US" w:eastAsia="en-US" w:bidi="ar-SA"/>
      </w:rPr>
    </w:lvl>
    <w:lvl w:ilvl="5" w:tplc="2DB28486">
      <w:numFmt w:val="bullet"/>
      <w:lvlText w:val="•"/>
      <w:lvlJc w:val="left"/>
      <w:pPr>
        <w:ind w:left="2953" w:hanging="459"/>
      </w:pPr>
      <w:rPr>
        <w:rFonts w:hint="default"/>
        <w:lang w:val="en-US" w:eastAsia="en-US" w:bidi="ar-SA"/>
      </w:rPr>
    </w:lvl>
    <w:lvl w:ilvl="6" w:tplc="75CA2100">
      <w:numFmt w:val="bullet"/>
      <w:lvlText w:val="•"/>
      <w:lvlJc w:val="left"/>
      <w:pPr>
        <w:ind w:left="3432" w:hanging="459"/>
      </w:pPr>
      <w:rPr>
        <w:rFonts w:hint="default"/>
        <w:lang w:val="en-US" w:eastAsia="en-US" w:bidi="ar-SA"/>
      </w:rPr>
    </w:lvl>
    <w:lvl w:ilvl="7" w:tplc="45F4FEFC">
      <w:numFmt w:val="bullet"/>
      <w:lvlText w:val="•"/>
      <w:lvlJc w:val="left"/>
      <w:pPr>
        <w:ind w:left="3910" w:hanging="459"/>
      </w:pPr>
      <w:rPr>
        <w:rFonts w:hint="default"/>
        <w:lang w:val="en-US" w:eastAsia="en-US" w:bidi="ar-SA"/>
      </w:rPr>
    </w:lvl>
    <w:lvl w:ilvl="8" w:tplc="BE7AF470">
      <w:numFmt w:val="bullet"/>
      <w:lvlText w:val="•"/>
      <w:lvlJc w:val="left"/>
      <w:pPr>
        <w:ind w:left="4389" w:hanging="459"/>
      </w:pPr>
      <w:rPr>
        <w:rFonts w:hint="default"/>
        <w:lang w:val="en-US" w:eastAsia="en-US" w:bidi="ar-SA"/>
      </w:rPr>
    </w:lvl>
  </w:abstractNum>
  <w:abstractNum w:abstractNumId="1" w15:restartNumberingAfterBreak="0">
    <w:nsid w:val="110B0B26"/>
    <w:multiLevelType w:val="hybridMultilevel"/>
    <w:tmpl w:val="DB6EC180"/>
    <w:lvl w:ilvl="0" w:tplc="01CE8E06">
      <w:start w:val="1"/>
      <w:numFmt w:val="decimal"/>
      <w:lvlText w:val="%1."/>
      <w:lvlJc w:val="left"/>
      <w:pPr>
        <w:ind w:left="679" w:hanging="567"/>
        <w:jc w:val="right"/>
      </w:pPr>
      <w:rPr>
        <w:rFonts w:ascii="Verdana" w:eastAsia="Verdana" w:hAnsi="Verdana" w:cs="Verdana" w:hint="default"/>
        <w:spacing w:val="-2"/>
        <w:w w:val="100"/>
        <w:sz w:val="22"/>
        <w:szCs w:val="22"/>
        <w:lang w:val="en-US" w:eastAsia="en-US" w:bidi="ar-SA"/>
      </w:rPr>
    </w:lvl>
    <w:lvl w:ilvl="1" w:tplc="F7284E66">
      <w:start w:val="1"/>
      <w:numFmt w:val="lowerLetter"/>
      <w:lvlText w:val="(%2)"/>
      <w:lvlJc w:val="left"/>
      <w:pPr>
        <w:ind w:left="1245" w:hanging="567"/>
      </w:pPr>
      <w:rPr>
        <w:rFonts w:ascii="Verdana" w:eastAsia="Verdana" w:hAnsi="Verdana" w:cs="Verdana" w:hint="default"/>
        <w:spacing w:val="0"/>
        <w:w w:val="100"/>
        <w:sz w:val="22"/>
        <w:szCs w:val="22"/>
        <w:lang w:val="en-US" w:eastAsia="en-US" w:bidi="ar-SA"/>
      </w:rPr>
    </w:lvl>
    <w:lvl w:ilvl="2" w:tplc="F3EC423C">
      <w:numFmt w:val="bullet"/>
      <w:lvlText w:val="•"/>
      <w:lvlJc w:val="left"/>
      <w:pPr>
        <w:ind w:left="2237" w:hanging="567"/>
      </w:pPr>
      <w:rPr>
        <w:rFonts w:hint="default"/>
        <w:lang w:val="en-US" w:eastAsia="en-US" w:bidi="ar-SA"/>
      </w:rPr>
    </w:lvl>
    <w:lvl w:ilvl="3" w:tplc="596AB752">
      <w:numFmt w:val="bullet"/>
      <w:lvlText w:val="•"/>
      <w:lvlJc w:val="left"/>
      <w:pPr>
        <w:ind w:left="3235" w:hanging="567"/>
      </w:pPr>
      <w:rPr>
        <w:rFonts w:hint="default"/>
        <w:lang w:val="en-US" w:eastAsia="en-US" w:bidi="ar-SA"/>
      </w:rPr>
    </w:lvl>
    <w:lvl w:ilvl="4" w:tplc="53F07842">
      <w:numFmt w:val="bullet"/>
      <w:lvlText w:val="•"/>
      <w:lvlJc w:val="left"/>
      <w:pPr>
        <w:ind w:left="4233" w:hanging="567"/>
      </w:pPr>
      <w:rPr>
        <w:rFonts w:hint="default"/>
        <w:lang w:val="en-US" w:eastAsia="en-US" w:bidi="ar-SA"/>
      </w:rPr>
    </w:lvl>
    <w:lvl w:ilvl="5" w:tplc="E4A2B9E8">
      <w:numFmt w:val="bullet"/>
      <w:lvlText w:val="•"/>
      <w:lvlJc w:val="left"/>
      <w:pPr>
        <w:ind w:left="5231" w:hanging="567"/>
      </w:pPr>
      <w:rPr>
        <w:rFonts w:hint="default"/>
        <w:lang w:val="en-US" w:eastAsia="en-US" w:bidi="ar-SA"/>
      </w:rPr>
    </w:lvl>
    <w:lvl w:ilvl="6" w:tplc="6F86FF8A">
      <w:numFmt w:val="bullet"/>
      <w:lvlText w:val="•"/>
      <w:lvlJc w:val="left"/>
      <w:pPr>
        <w:ind w:left="6228" w:hanging="567"/>
      </w:pPr>
      <w:rPr>
        <w:rFonts w:hint="default"/>
        <w:lang w:val="en-US" w:eastAsia="en-US" w:bidi="ar-SA"/>
      </w:rPr>
    </w:lvl>
    <w:lvl w:ilvl="7" w:tplc="20105C2C">
      <w:numFmt w:val="bullet"/>
      <w:lvlText w:val="•"/>
      <w:lvlJc w:val="left"/>
      <w:pPr>
        <w:ind w:left="7226" w:hanging="567"/>
      </w:pPr>
      <w:rPr>
        <w:rFonts w:hint="default"/>
        <w:lang w:val="en-US" w:eastAsia="en-US" w:bidi="ar-SA"/>
      </w:rPr>
    </w:lvl>
    <w:lvl w:ilvl="8" w:tplc="711827D2">
      <w:numFmt w:val="bullet"/>
      <w:lvlText w:val="•"/>
      <w:lvlJc w:val="left"/>
      <w:pPr>
        <w:ind w:left="8224" w:hanging="567"/>
      </w:pPr>
      <w:rPr>
        <w:rFonts w:hint="default"/>
        <w:lang w:val="en-US" w:eastAsia="en-US" w:bidi="ar-SA"/>
      </w:rPr>
    </w:lvl>
  </w:abstractNum>
  <w:abstractNum w:abstractNumId="2" w15:restartNumberingAfterBreak="0">
    <w:nsid w:val="12434F7C"/>
    <w:multiLevelType w:val="multilevel"/>
    <w:tmpl w:val="158A92B0"/>
    <w:lvl w:ilvl="0">
      <w:start w:val="18"/>
      <w:numFmt w:val="decimal"/>
      <w:lvlText w:val="%1"/>
      <w:lvlJc w:val="left"/>
      <w:pPr>
        <w:ind w:left="525" w:hanging="525"/>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548" w:hanging="1440"/>
      </w:pPr>
      <w:rPr>
        <w:rFonts w:hint="default"/>
      </w:rPr>
    </w:lvl>
    <w:lvl w:ilvl="5">
      <w:start w:val="1"/>
      <w:numFmt w:val="decimal"/>
      <w:lvlText w:val="%1.%2.%3.%4.%5.%6"/>
      <w:lvlJc w:val="left"/>
      <w:pPr>
        <w:ind w:left="8185" w:hanging="180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1099" w:hanging="2160"/>
      </w:pPr>
      <w:rPr>
        <w:rFonts w:hint="default"/>
      </w:rPr>
    </w:lvl>
    <w:lvl w:ilvl="8">
      <w:start w:val="1"/>
      <w:numFmt w:val="decimal"/>
      <w:lvlText w:val="%1.%2.%3.%4.%5.%6.%7.%8.%9"/>
      <w:lvlJc w:val="left"/>
      <w:pPr>
        <w:ind w:left="12736" w:hanging="2520"/>
      </w:pPr>
      <w:rPr>
        <w:rFonts w:hint="default"/>
      </w:rPr>
    </w:lvl>
  </w:abstractNum>
  <w:abstractNum w:abstractNumId="3" w15:restartNumberingAfterBreak="0">
    <w:nsid w:val="14CB65C7"/>
    <w:multiLevelType w:val="hybridMultilevel"/>
    <w:tmpl w:val="42169BD0"/>
    <w:lvl w:ilvl="0" w:tplc="DB76DBA0">
      <w:start w:val="1"/>
      <w:numFmt w:val="decimal"/>
      <w:lvlText w:val="%1."/>
      <w:lvlJc w:val="left"/>
      <w:pPr>
        <w:ind w:left="1090" w:hanging="360"/>
      </w:pPr>
      <w:rPr>
        <w:rFonts w:hint="default"/>
      </w:rPr>
    </w:lvl>
    <w:lvl w:ilvl="1" w:tplc="40090019" w:tentative="1">
      <w:start w:val="1"/>
      <w:numFmt w:val="lowerLetter"/>
      <w:lvlText w:val="%2."/>
      <w:lvlJc w:val="left"/>
      <w:pPr>
        <w:ind w:left="1810" w:hanging="360"/>
      </w:pPr>
    </w:lvl>
    <w:lvl w:ilvl="2" w:tplc="4009001B" w:tentative="1">
      <w:start w:val="1"/>
      <w:numFmt w:val="lowerRoman"/>
      <w:lvlText w:val="%3."/>
      <w:lvlJc w:val="right"/>
      <w:pPr>
        <w:ind w:left="2530" w:hanging="180"/>
      </w:pPr>
    </w:lvl>
    <w:lvl w:ilvl="3" w:tplc="4009000F" w:tentative="1">
      <w:start w:val="1"/>
      <w:numFmt w:val="decimal"/>
      <w:lvlText w:val="%4."/>
      <w:lvlJc w:val="left"/>
      <w:pPr>
        <w:ind w:left="3250" w:hanging="360"/>
      </w:pPr>
    </w:lvl>
    <w:lvl w:ilvl="4" w:tplc="40090019" w:tentative="1">
      <w:start w:val="1"/>
      <w:numFmt w:val="lowerLetter"/>
      <w:lvlText w:val="%5."/>
      <w:lvlJc w:val="left"/>
      <w:pPr>
        <w:ind w:left="3970" w:hanging="360"/>
      </w:pPr>
    </w:lvl>
    <w:lvl w:ilvl="5" w:tplc="4009001B" w:tentative="1">
      <w:start w:val="1"/>
      <w:numFmt w:val="lowerRoman"/>
      <w:lvlText w:val="%6."/>
      <w:lvlJc w:val="right"/>
      <w:pPr>
        <w:ind w:left="4690" w:hanging="180"/>
      </w:pPr>
    </w:lvl>
    <w:lvl w:ilvl="6" w:tplc="4009000F" w:tentative="1">
      <w:start w:val="1"/>
      <w:numFmt w:val="decimal"/>
      <w:lvlText w:val="%7."/>
      <w:lvlJc w:val="left"/>
      <w:pPr>
        <w:ind w:left="5410" w:hanging="360"/>
      </w:pPr>
    </w:lvl>
    <w:lvl w:ilvl="7" w:tplc="40090019" w:tentative="1">
      <w:start w:val="1"/>
      <w:numFmt w:val="lowerLetter"/>
      <w:lvlText w:val="%8."/>
      <w:lvlJc w:val="left"/>
      <w:pPr>
        <w:ind w:left="6130" w:hanging="360"/>
      </w:pPr>
    </w:lvl>
    <w:lvl w:ilvl="8" w:tplc="4009001B" w:tentative="1">
      <w:start w:val="1"/>
      <w:numFmt w:val="lowerRoman"/>
      <w:lvlText w:val="%9."/>
      <w:lvlJc w:val="right"/>
      <w:pPr>
        <w:ind w:left="6850" w:hanging="180"/>
      </w:pPr>
    </w:lvl>
  </w:abstractNum>
  <w:abstractNum w:abstractNumId="4" w15:restartNumberingAfterBreak="0">
    <w:nsid w:val="15E05584"/>
    <w:multiLevelType w:val="hybridMultilevel"/>
    <w:tmpl w:val="F7480D9A"/>
    <w:lvl w:ilvl="0" w:tplc="2C066136">
      <w:start w:val="1"/>
      <w:numFmt w:val="lowerLetter"/>
      <w:lvlText w:val="(%1)"/>
      <w:lvlJc w:val="left"/>
      <w:pPr>
        <w:ind w:left="568" w:hanging="425"/>
      </w:pPr>
      <w:rPr>
        <w:rFonts w:ascii="Verdana" w:eastAsia="Verdana" w:hAnsi="Verdana" w:cs="Verdana" w:hint="default"/>
        <w:spacing w:val="0"/>
        <w:w w:val="100"/>
        <w:sz w:val="22"/>
        <w:szCs w:val="22"/>
        <w:lang w:val="en-US" w:eastAsia="en-US" w:bidi="ar-SA"/>
      </w:rPr>
    </w:lvl>
    <w:lvl w:ilvl="1" w:tplc="CDFA8A4E">
      <w:numFmt w:val="bullet"/>
      <w:lvlText w:val="•"/>
      <w:lvlJc w:val="left"/>
      <w:pPr>
        <w:ind w:left="1038" w:hanging="425"/>
      </w:pPr>
      <w:rPr>
        <w:rFonts w:hint="default"/>
        <w:lang w:val="en-US" w:eastAsia="en-US" w:bidi="ar-SA"/>
      </w:rPr>
    </w:lvl>
    <w:lvl w:ilvl="2" w:tplc="42D0B0E0">
      <w:numFmt w:val="bullet"/>
      <w:lvlText w:val="•"/>
      <w:lvlJc w:val="left"/>
      <w:pPr>
        <w:ind w:left="1517" w:hanging="425"/>
      </w:pPr>
      <w:rPr>
        <w:rFonts w:hint="default"/>
        <w:lang w:val="en-US" w:eastAsia="en-US" w:bidi="ar-SA"/>
      </w:rPr>
    </w:lvl>
    <w:lvl w:ilvl="3" w:tplc="1BE46D26">
      <w:numFmt w:val="bullet"/>
      <w:lvlText w:val="•"/>
      <w:lvlJc w:val="left"/>
      <w:pPr>
        <w:ind w:left="1996" w:hanging="425"/>
      </w:pPr>
      <w:rPr>
        <w:rFonts w:hint="default"/>
        <w:lang w:val="en-US" w:eastAsia="en-US" w:bidi="ar-SA"/>
      </w:rPr>
    </w:lvl>
    <w:lvl w:ilvl="4" w:tplc="CEFC4904">
      <w:numFmt w:val="bullet"/>
      <w:lvlText w:val="•"/>
      <w:lvlJc w:val="left"/>
      <w:pPr>
        <w:ind w:left="2474" w:hanging="425"/>
      </w:pPr>
      <w:rPr>
        <w:rFonts w:hint="default"/>
        <w:lang w:val="en-US" w:eastAsia="en-US" w:bidi="ar-SA"/>
      </w:rPr>
    </w:lvl>
    <w:lvl w:ilvl="5" w:tplc="A3FC72E8">
      <w:numFmt w:val="bullet"/>
      <w:lvlText w:val="•"/>
      <w:lvlJc w:val="left"/>
      <w:pPr>
        <w:ind w:left="2953" w:hanging="425"/>
      </w:pPr>
      <w:rPr>
        <w:rFonts w:hint="default"/>
        <w:lang w:val="en-US" w:eastAsia="en-US" w:bidi="ar-SA"/>
      </w:rPr>
    </w:lvl>
    <w:lvl w:ilvl="6" w:tplc="D1ECD5C8">
      <w:numFmt w:val="bullet"/>
      <w:lvlText w:val="•"/>
      <w:lvlJc w:val="left"/>
      <w:pPr>
        <w:ind w:left="3432" w:hanging="425"/>
      </w:pPr>
      <w:rPr>
        <w:rFonts w:hint="default"/>
        <w:lang w:val="en-US" w:eastAsia="en-US" w:bidi="ar-SA"/>
      </w:rPr>
    </w:lvl>
    <w:lvl w:ilvl="7" w:tplc="17AA3F4A">
      <w:numFmt w:val="bullet"/>
      <w:lvlText w:val="•"/>
      <w:lvlJc w:val="left"/>
      <w:pPr>
        <w:ind w:left="3910" w:hanging="425"/>
      </w:pPr>
      <w:rPr>
        <w:rFonts w:hint="default"/>
        <w:lang w:val="en-US" w:eastAsia="en-US" w:bidi="ar-SA"/>
      </w:rPr>
    </w:lvl>
    <w:lvl w:ilvl="8" w:tplc="7E2AA360">
      <w:numFmt w:val="bullet"/>
      <w:lvlText w:val="•"/>
      <w:lvlJc w:val="left"/>
      <w:pPr>
        <w:ind w:left="4389" w:hanging="425"/>
      </w:pPr>
      <w:rPr>
        <w:rFonts w:hint="default"/>
        <w:lang w:val="en-US" w:eastAsia="en-US" w:bidi="ar-SA"/>
      </w:rPr>
    </w:lvl>
  </w:abstractNum>
  <w:abstractNum w:abstractNumId="5" w15:restartNumberingAfterBreak="0">
    <w:nsid w:val="188A295E"/>
    <w:multiLevelType w:val="hybridMultilevel"/>
    <w:tmpl w:val="4D4A840E"/>
    <w:lvl w:ilvl="0" w:tplc="75248BE6">
      <w:start w:val="1"/>
      <w:numFmt w:val="lowerLetter"/>
      <w:lvlText w:val="%1)"/>
      <w:lvlJc w:val="left"/>
      <w:pPr>
        <w:ind w:left="429" w:hanging="286"/>
      </w:pPr>
      <w:rPr>
        <w:rFonts w:ascii="Verdana" w:eastAsia="Verdana" w:hAnsi="Verdana" w:cs="Verdana" w:hint="default"/>
        <w:w w:val="99"/>
        <w:sz w:val="20"/>
        <w:szCs w:val="20"/>
        <w:lang w:val="en-US" w:eastAsia="en-US" w:bidi="ar-SA"/>
      </w:rPr>
    </w:lvl>
    <w:lvl w:ilvl="1" w:tplc="632CE408">
      <w:numFmt w:val="bullet"/>
      <w:lvlText w:val="•"/>
      <w:lvlJc w:val="left"/>
      <w:pPr>
        <w:ind w:left="1147" w:hanging="286"/>
      </w:pPr>
      <w:rPr>
        <w:rFonts w:hint="default"/>
        <w:lang w:val="en-US" w:eastAsia="en-US" w:bidi="ar-SA"/>
      </w:rPr>
    </w:lvl>
    <w:lvl w:ilvl="2" w:tplc="A07414F0">
      <w:numFmt w:val="bullet"/>
      <w:lvlText w:val="•"/>
      <w:lvlJc w:val="left"/>
      <w:pPr>
        <w:ind w:left="1874" w:hanging="286"/>
      </w:pPr>
      <w:rPr>
        <w:rFonts w:hint="default"/>
        <w:lang w:val="en-US" w:eastAsia="en-US" w:bidi="ar-SA"/>
      </w:rPr>
    </w:lvl>
    <w:lvl w:ilvl="3" w:tplc="947CD32A">
      <w:numFmt w:val="bullet"/>
      <w:lvlText w:val="•"/>
      <w:lvlJc w:val="left"/>
      <w:pPr>
        <w:ind w:left="2601" w:hanging="286"/>
      </w:pPr>
      <w:rPr>
        <w:rFonts w:hint="default"/>
        <w:lang w:val="en-US" w:eastAsia="en-US" w:bidi="ar-SA"/>
      </w:rPr>
    </w:lvl>
    <w:lvl w:ilvl="4" w:tplc="7CA8B81C">
      <w:numFmt w:val="bullet"/>
      <w:lvlText w:val="•"/>
      <w:lvlJc w:val="left"/>
      <w:pPr>
        <w:ind w:left="3328" w:hanging="286"/>
      </w:pPr>
      <w:rPr>
        <w:rFonts w:hint="default"/>
        <w:lang w:val="en-US" w:eastAsia="en-US" w:bidi="ar-SA"/>
      </w:rPr>
    </w:lvl>
    <w:lvl w:ilvl="5" w:tplc="81FE78B2">
      <w:numFmt w:val="bullet"/>
      <w:lvlText w:val="•"/>
      <w:lvlJc w:val="left"/>
      <w:pPr>
        <w:ind w:left="4055" w:hanging="286"/>
      </w:pPr>
      <w:rPr>
        <w:rFonts w:hint="default"/>
        <w:lang w:val="en-US" w:eastAsia="en-US" w:bidi="ar-SA"/>
      </w:rPr>
    </w:lvl>
    <w:lvl w:ilvl="6" w:tplc="B3FC4BE4">
      <w:numFmt w:val="bullet"/>
      <w:lvlText w:val="•"/>
      <w:lvlJc w:val="left"/>
      <w:pPr>
        <w:ind w:left="4782" w:hanging="286"/>
      </w:pPr>
      <w:rPr>
        <w:rFonts w:hint="default"/>
        <w:lang w:val="en-US" w:eastAsia="en-US" w:bidi="ar-SA"/>
      </w:rPr>
    </w:lvl>
    <w:lvl w:ilvl="7" w:tplc="CE60E296">
      <w:numFmt w:val="bullet"/>
      <w:lvlText w:val="•"/>
      <w:lvlJc w:val="left"/>
      <w:pPr>
        <w:ind w:left="5509" w:hanging="286"/>
      </w:pPr>
      <w:rPr>
        <w:rFonts w:hint="default"/>
        <w:lang w:val="en-US" w:eastAsia="en-US" w:bidi="ar-SA"/>
      </w:rPr>
    </w:lvl>
    <w:lvl w:ilvl="8" w:tplc="44F4942E">
      <w:numFmt w:val="bullet"/>
      <w:lvlText w:val="•"/>
      <w:lvlJc w:val="left"/>
      <w:pPr>
        <w:ind w:left="6236" w:hanging="286"/>
      </w:pPr>
      <w:rPr>
        <w:rFonts w:hint="default"/>
        <w:lang w:val="en-US" w:eastAsia="en-US" w:bidi="ar-SA"/>
      </w:rPr>
    </w:lvl>
  </w:abstractNum>
  <w:abstractNum w:abstractNumId="6" w15:restartNumberingAfterBreak="0">
    <w:nsid w:val="269D20E4"/>
    <w:multiLevelType w:val="hybridMultilevel"/>
    <w:tmpl w:val="22D6F3CE"/>
    <w:lvl w:ilvl="0" w:tplc="CB309542">
      <w:start w:val="1"/>
      <w:numFmt w:val="lowerLetter"/>
      <w:lvlText w:val="(%1)"/>
      <w:lvlJc w:val="left"/>
      <w:pPr>
        <w:ind w:left="568" w:hanging="459"/>
      </w:pPr>
      <w:rPr>
        <w:rFonts w:ascii="Verdana" w:eastAsia="Verdana" w:hAnsi="Verdana" w:cs="Verdana" w:hint="default"/>
        <w:spacing w:val="0"/>
        <w:w w:val="100"/>
        <w:sz w:val="22"/>
        <w:szCs w:val="22"/>
        <w:lang w:val="en-US" w:eastAsia="en-US" w:bidi="ar-SA"/>
      </w:rPr>
    </w:lvl>
    <w:lvl w:ilvl="1" w:tplc="A0A2EB66">
      <w:numFmt w:val="bullet"/>
      <w:lvlText w:val="•"/>
      <w:lvlJc w:val="left"/>
      <w:pPr>
        <w:ind w:left="1038" w:hanging="459"/>
      </w:pPr>
      <w:rPr>
        <w:rFonts w:hint="default"/>
        <w:lang w:val="en-US" w:eastAsia="en-US" w:bidi="ar-SA"/>
      </w:rPr>
    </w:lvl>
    <w:lvl w:ilvl="2" w:tplc="652CD3FA">
      <w:numFmt w:val="bullet"/>
      <w:lvlText w:val="•"/>
      <w:lvlJc w:val="left"/>
      <w:pPr>
        <w:ind w:left="1517" w:hanging="459"/>
      </w:pPr>
      <w:rPr>
        <w:rFonts w:hint="default"/>
        <w:lang w:val="en-US" w:eastAsia="en-US" w:bidi="ar-SA"/>
      </w:rPr>
    </w:lvl>
    <w:lvl w:ilvl="3" w:tplc="9B0A6C22">
      <w:numFmt w:val="bullet"/>
      <w:lvlText w:val="•"/>
      <w:lvlJc w:val="left"/>
      <w:pPr>
        <w:ind w:left="1996" w:hanging="459"/>
      </w:pPr>
      <w:rPr>
        <w:rFonts w:hint="default"/>
        <w:lang w:val="en-US" w:eastAsia="en-US" w:bidi="ar-SA"/>
      </w:rPr>
    </w:lvl>
    <w:lvl w:ilvl="4" w:tplc="E4B23FAE">
      <w:numFmt w:val="bullet"/>
      <w:lvlText w:val="•"/>
      <w:lvlJc w:val="left"/>
      <w:pPr>
        <w:ind w:left="2474" w:hanging="459"/>
      </w:pPr>
      <w:rPr>
        <w:rFonts w:hint="default"/>
        <w:lang w:val="en-US" w:eastAsia="en-US" w:bidi="ar-SA"/>
      </w:rPr>
    </w:lvl>
    <w:lvl w:ilvl="5" w:tplc="741CF9FA">
      <w:numFmt w:val="bullet"/>
      <w:lvlText w:val="•"/>
      <w:lvlJc w:val="left"/>
      <w:pPr>
        <w:ind w:left="2953" w:hanging="459"/>
      </w:pPr>
      <w:rPr>
        <w:rFonts w:hint="default"/>
        <w:lang w:val="en-US" w:eastAsia="en-US" w:bidi="ar-SA"/>
      </w:rPr>
    </w:lvl>
    <w:lvl w:ilvl="6" w:tplc="81AABF52">
      <w:numFmt w:val="bullet"/>
      <w:lvlText w:val="•"/>
      <w:lvlJc w:val="left"/>
      <w:pPr>
        <w:ind w:left="3432" w:hanging="459"/>
      </w:pPr>
      <w:rPr>
        <w:rFonts w:hint="default"/>
        <w:lang w:val="en-US" w:eastAsia="en-US" w:bidi="ar-SA"/>
      </w:rPr>
    </w:lvl>
    <w:lvl w:ilvl="7" w:tplc="3B86ECCE">
      <w:numFmt w:val="bullet"/>
      <w:lvlText w:val="•"/>
      <w:lvlJc w:val="left"/>
      <w:pPr>
        <w:ind w:left="3910" w:hanging="459"/>
      </w:pPr>
      <w:rPr>
        <w:rFonts w:hint="default"/>
        <w:lang w:val="en-US" w:eastAsia="en-US" w:bidi="ar-SA"/>
      </w:rPr>
    </w:lvl>
    <w:lvl w:ilvl="8" w:tplc="6478C47E">
      <w:numFmt w:val="bullet"/>
      <w:lvlText w:val="•"/>
      <w:lvlJc w:val="left"/>
      <w:pPr>
        <w:ind w:left="4389" w:hanging="459"/>
      </w:pPr>
      <w:rPr>
        <w:rFonts w:hint="default"/>
        <w:lang w:val="en-US" w:eastAsia="en-US" w:bidi="ar-SA"/>
      </w:rPr>
    </w:lvl>
  </w:abstractNum>
  <w:abstractNum w:abstractNumId="7" w15:restartNumberingAfterBreak="0">
    <w:nsid w:val="29BF3D29"/>
    <w:multiLevelType w:val="hybridMultilevel"/>
    <w:tmpl w:val="0AB87D0E"/>
    <w:lvl w:ilvl="0" w:tplc="00565D0E">
      <w:start w:val="1"/>
      <w:numFmt w:val="lowerLetter"/>
      <w:lvlText w:val="(%1)"/>
      <w:lvlJc w:val="left"/>
      <w:pPr>
        <w:ind w:left="731" w:hanging="562"/>
      </w:pPr>
      <w:rPr>
        <w:rFonts w:ascii="Arial" w:eastAsia="Arial" w:hAnsi="Arial" w:cs="Arial" w:hint="default"/>
        <w:w w:val="100"/>
        <w:sz w:val="22"/>
        <w:szCs w:val="22"/>
        <w:lang w:val="en-US" w:eastAsia="en-US" w:bidi="ar-SA"/>
      </w:rPr>
    </w:lvl>
    <w:lvl w:ilvl="1" w:tplc="5D10CD66">
      <w:numFmt w:val="bullet"/>
      <w:lvlText w:val="•"/>
      <w:lvlJc w:val="left"/>
      <w:pPr>
        <w:ind w:left="1086" w:hanging="562"/>
      </w:pPr>
      <w:rPr>
        <w:rFonts w:hint="default"/>
        <w:lang w:val="en-US" w:eastAsia="en-US" w:bidi="ar-SA"/>
      </w:rPr>
    </w:lvl>
    <w:lvl w:ilvl="2" w:tplc="4A28415A">
      <w:numFmt w:val="bullet"/>
      <w:lvlText w:val="•"/>
      <w:lvlJc w:val="left"/>
      <w:pPr>
        <w:ind w:left="1433" w:hanging="562"/>
      </w:pPr>
      <w:rPr>
        <w:rFonts w:hint="default"/>
        <w:lang w:val="en-US" w:eastAsia="en-US" w:bidi="ar-SA"/>
      </w:rPr>
    </w:lvl>
    <w:lvl w:ilvl="3" w:tplc="749E5772">
      <w:numFmt w:val="bullet"/>
      <w:lvlText w:val="•"/>
      <w:lvlJc w:val="left"/>
      <w:pPr>
        <w:ind w:left="1779" w:hanging="562"/>
      </w:pPr>
      <w:rPr>
        <w:rFonts w:hint="default"/>
        <w:lang w:val="en-US" w:eastAsia="en-US" w:bidi="ar-SA"/>
      </w:rPr>
    </w:lvl>
    <w:lvl w:ilvl="4" w:tplc="25B046D6">
      <w:numFmt w:val="bullet"/>
      <w:lvlText w:val="•"/>
      <w:lvlJc w:val="left"/>
      <w:pPr>
        <w:ind w:left="2126" w:hanging="562"/>
      </w:pPr>
      <w:rPr>
        <w:rFonts w:hint="default"/>
        <w:lang w:val="en-US" w:eastAsia="en-US" w:bidi="ar-SA"/>
      </w:rPr>
    </w:lvl>
    <w:lvl w:ilvl="5" w:tplc="0E6A5FE8">
      <w:numFmt w:val="bullet"/>
      <w:lvlText w:val="•"/>
      <w:lvlJc w:val="left"/>
      <w:pPr>
        <w:ind w:left="2472" w:hanging="562"/>
      </w:pPr>
      <w:rPr>
        <w:rFonts w:hint="default"/>
        <w:lang w:val="en-US" w:eastAsia="en-US" w:bidi="ar-SA"/>
      </w:rPr>
    </w:lvl>
    <w:lvl w:ilvl="6" w:tplc="CBA0417C">
      <w:numFmt w:val="bullet"/>
      <w:lvlText w:val="•"/>
      <w:lvlJc w:val="left"/>
      <w:pPr>
        <w:ind w:left="2819" w:hanging="562"/>
      </w:pPr>
      <w:rPr>
        <w:rFonts w:hint="default"/>
        <w:lang w:val="en-US" w:eastAsia="en-US" w:bidi="ar-SA"/>
      </w:rPr>
    </w:lvl>
    <w:lvl w:ilvl="7" w:tplc="A514854C">
      <w:numFmt w:val="bullet"/>
      <w:lvlText w:val="•"/>
      <w:lvlJc w:val="left"/>
      <w:pPr>
        <w:ind w:left="3165" w:hanging="562"/>
      </w:pPr>
      <w:rPr>
        <w:rFonts w:hint="default"/>
        <w:lang w:val="en-US" w:eastAsia="en-US" w:bidi="ar-SA"/>
      </w:rPr>
    </w:lvl>
    <w:lvl w:ilvl="8" w:tplc="3C669480">
      <w:numFmt w:val="bullet"/>
      <w:lvlText w:val="•"/>
      <w:lvlJc w:val="left"/>
      <w:pPr>
        <w:ind w:left="3512" w:hanging="562"/>
      </w:pPr>
      <w:rPr>
        <w:rFonts w:hint="default"/>
        <w:lang w:val="en-US" w:eastAsia="en-US" w:bidi="ar-SA"/>
      </w:rPr>
    </w:lvl>
  </w:abstractNum>
  <w:abstractNum w:abstractNumId="8" w15:restartNumberingAfterBreak="0">
    <w:nsid w:val="42F32058"/>
    <w:multiLevelType w:val="multilevel"/>
    <w:tmpl w:val="0D7EF37A"/>
    <w:lvl w:ilvl="0">
      <w:start w:val="1"/>
      <w:numFmt w:val="decimal"/>
      <w:lvlText w:val="%1."/>
      <w:lvlJc w:val="left"/>
      <w:pPr>
        <w:ind w:left="720" w:hanging="360"/>
      </w:pPr>
      <w:rPr>
        <w:b/>
      </w:rPr>
    </w:lvl>
    <w:lvl w:ilvl="1">
      <w:start w:val="1"/>
      <w:numFmt w:val="decimal"/>
      <w:isLgl/>
      <w:lvlText w:val="%1.%2"/>
      <w:lvlJc w:val="left"/>
      <w:pPr>
        <w:ind w:left="1997" w:hanging="720"/>
      </w:pPr>
      <w:rPr>
        <w:rFonts w:hint="default"/>
        <w:b/>
      </w:rPr>
    </w:lvl>
    <w:lvl w:ilvl="2">
      <w:start w:val="1"/>
      <w:numFmt w:val="decimal"/>
      <w:isLgl/>
      <w:lvlText w:val="%1.%2.%3"/>
      <w:lvlJc w:val="left"/>
      <w:pPr>
        <w:ind w:left="5182" w:hanging="720"/>
      </w:pPr>
      <w:rPr>
        <w:rFonts w:hint="default"/>
      </w:rPr>
    </w:lvl>
    <w:lvl w:ilvl="3">
      <w:start w:val="1"/>
      <w:numFmt w:val="decimal"/>
      <w:isLgl/>
      <w:lvlText w:val="%1.%2.%3.%4"/>
      <w:lvlJc w:val="left"/>
      <w:pPr>
        <w:ind w:left="7593" w:hanging="1080"/>
      </w:pPr>
      <w:rPr>
        <w:rFonts w:hint="default"/>
      </w:rPr>
    </w:lvl>
    <w:lvl w:ilvl="4">
      <w:start w:val="1"/>
      <w:numFmt w:val="decimal"/>
      <w:isLgl/>
      <w:lvlText w:val="%1.%2.%3.%4.%5"/>
      <w:lvlJc w:val="left"/>
      <w:pPr>
        <w:ind w:left="10004" w:hanging="1440"/>
      </w:pPr>
      <w:rPr>
        <w:rFonts w:hint="default"/>
      </w:rPr>
    </w:lvl>
    <w:lvl w:ilvl="5">
      <w:start w:val="1"/>
      <w:numFmt w:val="decimal"/>
      <w:isLgl/>
      <w:lvlText w:val="%1.%2.%3.%4.%5.%6"/>
      <w:lvlJc w:val="left"/>
      <w:pPr>
        <w:ind w:left="12055" w:hanging="1440"/>
      </w:pPr>
      <w:rPr>
        <w:rFonts w:hint="default"/>
      </w:rPr>
    </w:lvl>
    <w:lvl w:ilvl="6">
      <w:start w:val="1"/>
      <w:numFmt w:val="decimal"/>
      <w:isLgl/>
      <w:lvlText w:val="%1.%2.%3.%4.%5.%6.%7"/>
      <w:lvlJc w:val="left"/>
      <w:pPr>
        <w:ind w:left="14466" w:hanging="1800"/>
      </w:pPr>
      <w:rPr>
        <w:rFonts w:hint="default"/>
      </w:rPr>
    </w:lvl>
    <w:lvl w:ilvl="7">
      <w:start w:val="1"/>
      <w:numFmt w:val="decimal"/>
      <w:isLgl/>
      <w:lvlText w:val="%1.%2.%3.%4.%5.%6.%7.%8"/>
      <w:lvlJc w:val="left"/>
      <w:pPr>
        <w:ind w:left="16877" w:hanging="2160"/>
      </w:pPr>
      <w:rPr>
        <w:rFonts w:hint="default"/>
      </w:rPr>
    </w:lvl>
    <w:lvl w:ilvl="8">
      <w:start w:val="1"/>
      <w:numFmt w:val="decimal"/>
      <w:isLgl/>
      <w:lvlText w:val="%1.%2.%3.%4.%5.%6.%7.%8.%9"/>
      <w:lvlJc w:val="left"/>
      <w:pPr>
        <w:ind w:left="18928" w:hanging="2160"/>
      </w:pPr>
      <w:rPr>
        <w:rFonts w:hint="default"/>
      </w:rPr>
    </w:lvl>
  </w:abstractNum>
  <w:abstractNum w:abstractNumId="9" w15:restartNumberingAfterBreak="0">
    <w:nsid w:val="46626737"/>
    <w:multiLevelType w:val="multilevel"/>
    <w:tmpl w:val="AE8A5CDE"/>
    <w:lvl w:ilvl="0">
      <w:start w:val="1"/>
      <w:numFmt w:val="decimal"/>
      <w:lvlText w:val="%1."/>
      <w:lvlJc w:val="left"/>
      <w:pPr>
        <w:ind w:left="405" w:hanging="405"/>
      </w:pPr>
      <w:rPr>
        <w:rFonts w:hint="default"/>
      </w:rPr>
    </w:lvl>
    <w:lvl w:ilvl="1">
      <w:start w:val="1"/>
      <w:numFmt w:val="upperLetter"/>
      <w:lvlText w:val="%2."/>
      <w:lvlJc w:val="left"/>
      <w:pPr>
        <w:ind w:left="4233" w:hanging="720"/>
      </w:pPr>
      <w:rPr>
        <w:rFonts w:hint="default"/>
      </w:rPr>
    </w:lvl>
    <w:lvl w:ilvl="2">
      <w:start w:val="1"/>
      <w:numFmt w:val="decimal"/>
      <w:lvlText w:val="%1.%2)%3."/>
      <w:lvlJc w:val="left"/>
      <w:pPr>
        <w:ind w:left="7746" w:hanging="720"/>
      </w:pPr>
      <w:rPr>
        <w:rFonts w:hint="default"/>
      </w:rPr>
    </w:lvl>
    <w:lvl w:ilvl="3">
      <w:start w:val="1"/>
      <w:numFmt w:val="decimal"/>
      <w:lvlText w:val="%1.%2)%3.%4."/>
      <w:lvlJc w:val="left"/>
      <w:pPr>
        <w:ind w:left="11619" w:hanging="1080"/>
      </w:pPr>
      <w:rPr>
        <w:rFonts w:hint="default"/>
      </w:rPr>
    </w:lvl>
    <w:lvl w:ilvl="4">
      <w:start w:val="1"/>
      <w:numFmt w:val="decimal"/>
      <w:lvlText w:val="%1.%2)%3.%4.%5."/>
      <w:lvlJc w:val="left"/>
      <w:pPr>
        <w:ind w:left="15132" w:hanging="1080"/>
      </w:pPr>
      <w:rPr>
        <w:rFonts w:hint="default"/>
      </w:rPr>
    </w:lvl>
    <w:lvl w:ilvl="5">
      <w:start w:val="1"/>
      <w:numFmt w:val="decimal"/>
      <w:lvlText w:val="%1.%2)%3.%4.%5.%6."/>
      <w:lvlJc w:val="left"/>
      <w:pPr>
        <w:ind w:left="19005" w:hanging="1440"/>
      </w:pPr>
      <w:rPr>
        <w:rFonts w:hint="default"/>
      </w:rPr>
    </w:lvl>
    <w:lvl w:ilvl="6">
      <w:start w:val="1"/>
      <w:numFmt w:val="decimal"/>
      <w:lvlText w:val="%1.%2)%3.%4.%5.%6.%7."/>
      <w:lvlJc w:val="left"/>
      <w:pPr>
        <w:ind w:left="22518" w:hanging="1440"/>
      </w:pPr>
      <w:rPr>
        <w:rFonts w:hint="default"/>
      </w:rPr>
    </w:lvl>
    <w:lvl w:ilvl="7">
      <w:start w:val="1"/>
      <w:numFmt w:val="decimal"/>
      <w:lvlText w:val="%1.%2)%3.%4.%5.%6.%7.%8."/>
      <w:lvlJc w:val="left"/>
      <w:pPr>
        <w:ind w:left="26391" w:hanging="1800"/>
      </w:pPr>
      <w:rPr>
        <w:rFonts w:hint="default"/>
      </w:rPr>
    </w:lvl>
    <w:lvl w:ilvl="8">
      <w:start w:val="1"/>
      <w:numFmt w:val="decimal"/>
      <w:lvlText w:val="%1.%2)%3.%4.%5.%6.%7.%8.%9."/>
      <w:lvlJc w:val="left"/>
      <w:pPr>
        <w:ind w:left="30264" w:hanging="2160"/>
      </w:pPr>
      <w:rPr>
        <w:rFonts w:hint="default"/>
      </w:rPr>
    </w:lvl>
  </w:abstractNum>
  <w:abstractNum w:abstractNumId="10" w15:restartNumberingAfterBreak="0">
    <w:nsid w:val="47B93BE1"/>
    <w:multiLevelType w:val="multilevel"/>
    <w:tmpl w:val="BA3E7830"/>
    <w:lvl w:ilvl="0">
      <w:start w:val="13"/>
      <w:numFmt w:val="decimal"/>
      <w:lvlText w:val="%1."/>
      <w:lvlJc w:val="left"/>
      <w:pPr>
        <w:ind w:left="765" w:hanging="405"/>
      </w:pPr>
      <w:rPr>
        <w:rFonts w:hint="default"/>
      </w:rPr>
    </w:lvl>
    <w:lvl w:ilvl="1">
      <w:start w:val="1"/>
      <w:numFmt w:val="decimal"/>
      <w:isLgl/>
      <w:lvlText w:val="%1.%2"/>
      <w:lvlJc w:val="left"/>
      <w:pPr>
        <w:ind w:left="2563" w:hanging="720"/>
      </w:pPr>
      <w:rPr>
        <w:rFonts w:hint="default"/>
      </w:rPr>
    </w:lvl>
    <w:lvl w:ilvl="2">
      <w:start w:val="1"/>
      <w:numFmt w:val="decimal"/>
      <w:isLgl/>
      <w:lvlText w:val="%1.%2.%3"/>
      <w:lvlJc w:val="left"/>
      <w:pPr>
        <w:ind w:left="4406" w:hanging="1080"/>
      </w:pPr>
      <w:rPr>
        <w:rFonts w:hint="default"/>
      </w:rPr>
    </w:lvl>
    <w:lvl w:ilvl="3">
      <w:start w:val="1"/>
      <w:numFmt w:val="decimal"/>
      <w:isLgl/>
      <w:lvlText w:val="%1.%2.%3.%4"/>
      <w:lvlJc w:val="left"/>
      <w:pPr>
        <w:ind w:left="5889" w:hanging="1080"/>
      </w:pPr>
      <w:rPr>
        <w:rFonts w:hint="default"/>
      </w:rPr>
    </w:lvl>
    <w:lvl w:ilvl="4">
      <w:start w:val="1"/>
      <w:numFmt w:val="decimal"/>
      <w:isLgl/>
      <w:lvlText w:val="%1.%2.%3.%4.%5"/>
      <w:lvlJc w:val="left"/>
      <w:pPr>
        <w:ind w:left="7732" w:hanging="1440"/>
      </w:pPr>
      <w:rPr>
        <w:rFonts w:hint="default"/>
      </w:rPr>
    </w:lvl>
    <w:lvl w:ilvl="5">
      <w:start w:val="1"/>
      <w:numFmt w:val="decimal"/>
      <w:isLgl/>
      <w:lvlText w:val="%1.%2.%3.%4.%5.%6"/>
      <w:lvlJc w:val="left"/>
      <w:pPr>
        <w:ind w:left="9575" w:hanging="1800"/>
      </w:pPr>
      <w:rPr>
        <w:rFonts w:hint="default"/>
      </w:rPr>
    </w:lvl>
    <w:lvl w:ilvl="6">
      <w:start w:val="1"/>
      <w:numFmt w:val="decimal"/>
      <w:isLgl/>
      <w:lvlText w:val="%1.%2.%3.%4.%5.%6.%7"/>
      <w:lvlJc w:val="left"/>
      <w:pPr>
        <w:ind w:left="11418" w:hanging="2160"/>
      </w:pPr>
      <w:rPr>
        <w:rFonts w:hint="default"/>
      </w:rPr>
    </w:lvl>
    <w:lvl w:ilvl="7">
      <w:start w:val="1"/>
      <w:numFmt w:val="decimal"/>
      <w:isLgl/>
      <w:lvlText w:val="%1.%2.%3.%4.%5.%6.%7.%8"/>
      <w:lvlJc w:val="left"/>
      <w:pPr>
        <w:ind w:left="12901" w:hanging="2160"/>
      </w:pPr>
      <w:rPr>
        <w:rFonts w:hint="default"/>
      </w:rPr>
    </w:lvl>
    <w:lvl w:ilvl="8">
      <w:start w:val="1"/>
      <w:numFmt w:val="decimal"/>
      <w:isLgl/>
      <w:lvlText w:val="%1.%2.%3.%4.%5.%6.%7.%8.%9"/>
      <w:lvlJc w:val="left"/>
      <w:pPr>
        <w:ind w:left="14744" w:hanging="2520"/>
      </w:pPr>
      <w:rPr>
        <w:rFonts w:hint="default"/>
      </w:rPr>
    </w:lvl>
  </w:abstractNum>
  <w:abstractNum w:abstractNumId="11" w15:restartNumberingAfterBreak="0">
    <w:nsid w:val="4DAF01BD"/>
    <w:multiLevelType w:val="hybridMultilevel"/>
    <w:tmpl w:val="C08A053A"/>
    <w:lvl w:ilvl="0" w:tplc="FE303562">
      <w:start w:val="1"/>
      <w:numFmt w:val="lowerLetter"/>
      <w:lvlText w:val="(%1)"/>
      <w:lvlJc w:val="left"/>
      <w:pPr>
        <w:ind w:left="568" w:hanging="425"/>
      </w:pPr>
      <w:rPr>
        <w:rFonts w:ascii="Verdana" w:eastAsia="Verdana" w:hAnsi="Verdana" w:cs="Verdana" w:hint="default"/>
        <w:spacing w:val="0"/>
        <w:w w:val="100"/>
        <w:sz w:val="22"/>
        <w:szCs w:val="22"/>
        <w:lang w:val="en-US" w:eastAsia="en-US" w:bidi="ar-SA"/>
      </w:rPr>
    </w:lvl>
    <w:lvl w:ilvl="1" w:tplc="64FEBC80">
      <w:numFmt w:val="bullet"/>
      <w:lvlText w:val="•"/>
      <w:lvlJc w:val="left"/>
      <w:pPr>
        <w:ind w:left="1038" w:hanging="425"/>
      </w:pPr>
      <w:rPr>
        <w:rFonts w:hint="default"/>
        <w:lang w:val="en-US" w:eastAsia="en-US" w:bidi="ar-SA"/>
      </w:rPr>
    </w:lvl>
    <w:lvl w:ilvl="2" w:tplc="227C4DB0">
      <w:numFmt w:val="bullet"/>
      <w:lvlText w:val="•"/>
      <w:lvlJc w:val="left"/>
      <w:pPr>
        <w:ind w:left="1517" w:hanging="425"/>
      </w:pPr>
      <w:rPr>
        <w:rFonts w:hint="default"/>
        <w:lang w:val="en-US" w:eastAsia="en-US" w:bidi="ar-SA"/>
      </w:rPr>
    </w:lvl>
    <w:lvl w:ilvl="3" w:tplc="BE6023F2">
      <w:numFmt w:val="bullet"/>
      <w:lvlText w:val="•"/>
      <w:lvlJc w:val="left"/>
      <w:pPr>
        <w:ind w:left="1996" w:hanging="425"/>
      </w:pPr>
      <w:rPr>
        <w:rFonts w:hint="default"/>
        <w:lang w:val="en-US" w:eastAsia="en-US" w:bidi="ar-SA"/>
      </w:rPr>
    </w:lvl>
    <w:lvl w:ilvl="4" w:tplc="4942D8C6">
      <w:numFmt w:val="bullet"/>
      <w:lvlText w:val="•"/>
      <w:lvlJc w:val="left"/>
      <w:pPr>
        <w:ind w:left="2474" w:hanging="425"/>
      </w:pPr>
      <w:rPr>
        <w:rFonts w:hint="default"/>
        <w:lang w:val="en-US" w:eastAsia="en-US" w:bidi="ar-SA"/>
      </w:rPr>
    </w:lvl>
    <w:lvl w:ilvl="5" w:tplc="E43A007E">
      <w:numFmt w:val="bullet"/>
      <w:lvlText w:val="•"/>
      <w:lvlJc w:val="left"/>
      <w:pPr>
        <w:ind w:left="2953" w:hanging="425"/>
      </w:pPr>
      <w:rPr>
        <w:rFonts w:hint="default"/>
        <w:lang w:val="en-US" w:eastAsia="en-US" w:bidi="ar-SA"/>
      </w:rPr>
    </w:lvl>
    <w:lvl w:ilvl="6" w:tplc="5EA67710">
      <w:numFmt w:val="bullet"/>
      <w:lvlText w:val="•"/>
      <w:lvlJc w:val="left"/>
      <w:pPr>
        <w:ind w:left="3432" w:hanging="425"/>
      </w:pPr>
      <w:rPr>
        <w:rFonts w:hint="default"/>
        <w:lang w:val="en-US" w:eastAsia="en-US" w:bidi="ar-SA"/>
      </w:rPr>
    </w:lvl>
    <w:lvl w:ilvl="7" w:tplc="FD66E726">
      <w:numFmt w:val="bullet"/>
      <w:lvlText w:val="•"/>
      <w:lvlJc w:val="left"/>
      <w:pPr>
        <w:ind w:left="3910" w:hanging="425"/>
      </w:pPr>
      <w:rPr>
        <w:rFonts w:hint="default"/>
        <w:lang w:val="en-US" w:eastAsia="en-US" w:bidi="ar-SA"/>
      </w:rPr>
    </w:lvl>
    <w:lvl w:ilvl="8" w:tplc="330A77E8">
      <w:numFmt w:val="bullet"/>
      <w:lvlText w:val="•"/>
      <w:lvlJc w:val="left"/>
      <w:pPr>
        <w:ind w:left="4389" w:hanging="425"/>
      </w:pPr>
      <w:rPr>
        <w:rFonts w:hint="default"/>
        <w:lang w:val="en-US" w:eastAsia="en-US" w:bidi="ar-SA"/>
      </w:rPr>
    </w:lvl>
  </w:abstractNum>
  <w:abstractNum w:abstractNumId="12" w15:restartNumberingAfterBreak="0">
    <w:nsid w:val="50C276BF"/>
    <w:multiLevelType w:val="hybridMultilevel"/>
    <w:tmpl w:val="8A0A22BC"/>
    <w:lvl w:ilvl="0" w:tplc="E3FCF08C">
      <w:start w:val="1"/>
      <w:numFmt w:val="lowerLetter"/>
      <w:lvlText w:val="(%1)"/>
      <w:lvlJc w:val="left"/>
      <w:pPr>
        <w:ind w:left="568" w:hanging="459"/>
      </w:pPr>
      <w:rPr>
        <w:rFonts w:ascii="Verdana" w:eastAsia="Verdana" w:hAnsi="Verdana" w:cs="Verdana" w:hint="default"/>
        <w:spacing w:val="0"/>
        <w:w w:val="100"/>
        <w:sz w:val="22"/>
        <w:szCs w:val="22"/>
        <w:lang w:val="en-US" w:eastAsia="en-US" w:bidi="ar-SA"/>
      </w:rPr>
    </w:lvl>
    <w:lvl w:ilvl="1" w:tplc="C0449606">
      <w:numFmt w:val="bullet"/>
      <w:lvlText w:val="•"/>
      <w:lvlJc w:val="left"/>
      <w:pPr>
        <w:ind w:left="1038" w:hanging="459"/>
      </w:pPr>
      <w:rPr>
        <w:rFonts w:hint="default"/>
        <w:lang w:val="en-US" w:eastAsia="en-US" w:bidi="ar-SA"/>
      </w:rPr>
    </w:lvl>
    <w:lvl w:ilvl="2" w:tplc="0916CED4">
      <w:numFmt w:val="bullet"/>
      <w:lvlText w:val="•"/>
      <w:lvlJc w:val="left"/>
      <w:pPr>
        <w:ind w:left="1517" w:hanging="459"/>
      </w:pPr>
      <w:rPr>
        <w:rFonts w:hint="default"/>
        <w:lang w:val="en-US" w:eastAsia="en-US" w:bidi="ar-SA"/>
      </w:rPr>
    </w:lvl>
    <w:lvl w:ilvl="3" w:tplc="45E4D1DC">
      <w:numFmt w:val="bullet"/>
      <w:lvlText w:val="•"/>
      <w:lvlJc w:val="left"/>
      <w:pPr>
        <w:ind w:left="1996" w:hanging="459"/>
      </w:pPr>
      <w:rPr>
        <w:rFonts w:hint="default"/>
        <w:lang w:val="en-US" w:eastAsia="en-US" w:bidi="ar-SA"/>
      </w:rPr>
    </w:lvl>
    <w:lvl w:ilvl="4" w:tplc="97E6D9C2">
      <w:numFmt w:val="bullet"/>
      <w:lvlText w:val="•"/>
      <w:lvlJc w:val="left"/>
      <w:pPr>
        <w:ind w:left="2474" w:hanging="459"/>
      </w:pPr>
      <w:rPr>
        <w:rFonts w:hint="default"/>
        <w:lang w:val="en-US" w:eastAsia="en-US" w:bidi="ar-SA"/>
      </w:rPr>
    </w:lvl>
    <w:lvl w:ilvl="5" w:tplc="5F1C3E38">
      <w:numFmt w:val="bullet"/>
      <w:lvlText w:val="•"/>
      <w:lvlJc w:val="left"/>
      <w:pPr>
        <w:ind w:left="2953" w:hanging="459"/>
      </w:pPr>
      <w:rPr>
        <w:rFonts w:hint="default"/>
        <w:lang w:val="en-US" w:eastAsia="en-US" w:bidi="ar-SA"/>
      </w:rPr>
    </w:lvl>
    <w:lvl w:ilvl="6" w:tplc="7E54C14E">
      <w:numFmt w:val="bullet"/>
      <w:lvlText w:val="•"/>
      <w:lvlJc w:val="left"/>
      <w:pPr>
        <w:ind w:left="3432" w:hanging="459"/>
      </w:pPr>
      <w:rPr>
        <w:rFonts w:hint="default"/>
        <w:lang w:val="en-US" w:eastAsia="en-US" w:bidi="ar-SA"/>
      </w:rPr>
    </w:lvl>
    <w:lvl w:ilvl="7" w:tplc="489E6C0C">
      <w:numFmt w:val="bullet"/>
      <w:lvlText w:val="•"/>
      <w:lvlJc w:val="left"/>
      <w:pPr>
        <w:ind w:left="3910" w:hanging="459"/>
      </w:pPr>
      <w:rPr>
        <w:rFonts w:hint="default"/>
        <w:lang w:val="en-US" w:eastAsia="en-US" w:bidi="ar-SA"/>
      </w:rPr>
    </w:lvl>
    <w:lvl w:ilvl="8" w:tplc="94F2A310">
      <w:numFmt w:val="bullet"/>
      <w:lvlText w:val="•"/>
      <w:lvlJc w:val="left"/>
      <w:pPr>
        <w:ind w:left="4389" w:hanging="459"/>
      </w:pPr>
      <w:rPr>
        <w:rFonts w:hint="default"/>
        <w:lang w:val="en-US" w:eastAsia="en-US" w:bidi="ar-SA"/>
      </w:rPr>
    </w:lvl>
  </w:abstractNum>
  <w:abstractNum w:abstractNumId="13" w15:restartNumberingAfterBreak="0">
    <w:nsid w:val="51493669"/>
    <w:multiLevelType w:val="hybridMultilevel"/>
    <w:tmpl w:val="1750BDC2"/>
    <w:lvl w:ilvl="0" w:tplc="3A00A5B4">
      <w:start w:val="1"/>
      <w:numFmt w:val="lowerLetter"/>
      <w:lvlText w:val="(%1)"/>
      <w:lvlJc w:val="left"/>
      <w:pPr>
        <w:ind w:left="568" w:hanging="459"/>
      </w:pPr>
      <w:rPr>
        <w:rFonts w:ascii="Verdana" w:eastAsia="Verdana" w:hAnsi="Verdana" w:cs="Verdana" w:hint="default"/>
        <w:spacing w:val="0"/>
        <w:w w:val="100"/>
        <w:sz w:val="22"/>
        <w:szCs w:val="22"/>
        <w:lang w:val="en-US" w:eastAsia="en-US" w:bidi="ar-SA"/>
      </w:rPr>
    </w:lvl>
    <w:lvl w:ilvl="1" w:tplc="7924EDAC">
      <w:numFmt w:val="bullet"/>
      <w:lvlText w:val="•"/>
      <w:lvlJc w:val="left"/>
      <w:pPr>
        <w:ind w:left="1038" w:hanging="459"/>
      </w:pPr>
      <w:rPr>
        <w:rFonts w:hint="default"/>
        <w:lang w:val="en-US" w:eastAsia="en-US" w:bidi="ar-SA"/>
      </w:rPr>
    </w:lvl>
    <w:lvl w:ilvl="2" w:tplc="638211BC">
      <w:numFmt w:val="bullet"/>
      <w:lvlText w:val="•"/>
      <w:lvlJc w:val="left"/>
      <w:pPr>
        <w:ind w:left="1517" w:hanging="459"/>
      </w:pPr>
      <w:rPr>
        <w:rFonts w:hint="default"/>
        <w:lang w:val="en-US" w:eastAsia="en-US" w:bidi="ar-SA"/>
      </w:rPr>
    </w:lvl>
    <w:lvl w:ilvl="3" w:tplc="A5A40624">
      <w:numFmt w:val="bullet"/>
      <w:lvlText w:val="•"/>
      <w:lvlJc w:val="left"/>
      <w:pPr>
        <w:ind w:left="1996" w:hanging="459"/>
      </w:pPr>
      <w:rPr>
        <w:rFonts w:hint="default"/>
        <w:lang w:val="en-US" w:eastAsia="en-US" w:bidi="ar-SA"/>
      </w:rPr>
    </w:lvl>
    <w:lvl w:ilvl="4" w:tplc="F9A035C6">
      <w:numFmt w:val="bullet"/>
      <w:lvlText w:val="•"/>
      <w:lvlJc w:val="left"/>
      <w:pPr>
        <w:ind w:left="2474" w:hanging="459"/>
      </w:pPr>
      <w:rPr>
        <w:rFonts w:hint="default"/>
        <w:lang w:val="en-US" w:eastAsia="en-US" w:bidi="ar-SA"/>
      </w:rPr>
    </w:lvl>
    <w:lvl w:ilvl="5" w:tplc="636A2D74">
      <w:numFmt w:val="bullet"/>
      <w:lvlText w:val="•"/>
      <w:lvlJc w:val="left"/>
      <w:pPr>
        <w:ind w:left="2953" w:hanging="459"/>
      </w:pPr>
      <w:rPr>
        <w:rFonts w:hint="default"/>
        <w:lang w:val="en-US" w:eastAsia="en-US" w:bidi="ar-SA"/>
      </w:rPr>
    </w:lvl>
    <w:lvl w:ilvl="6" w:tplc="2BDCE92E">
      <w:numFmt w:val="bullet"/>
      <w:lvlText w:val="•"/>
      <w:lvlJc w:val="left"/>
      <w:pPr>
        <w:ind w:left="3432" w:hanging="459"/>
      </w:pPr>
      <w:rPr>
        <w:rFonts w:hint="default"/>
        <w:lang w:val="en-US" w:eastAsia="en-US" w:bidi="ar-SA"/>
      </w:rPr>
    </w:lvl>
    <w:lvl w:ilvl="7" w:tplc="26587C80">
      <w:numFmt w:val="bullet"/>
      <w:lvlText w:val="•"/>
      <w:lvlJc w:val="left"/>
      <w:pPr>
        <w:ind w:left="3910" w:hanging="459"/>
      </w:pPr>
      <w:rPr>
        <w:rFonts w:hint="default"/>
        <w:lang w:val="en-US" w:eastAsia="en-US" w:bidi="ar-SA"/>
      </w:rPr>
    </w:lvl>
    <w:lvl w:ilvl="8" w:tplc="D21E6F82">
      <w:numFmt w:val="bullet"/>
      <w:lvlText w:val="•"/>
      <w:lvlJc w:val="left"/>
      <w:pPr>
        <w:ind w:left="4389" w:hanging="459"/>
      </w:pPr>
      <w:rPr>
        <w:rFonts w:hint="default"/>
        <w:lang w:val="en-US" w:eastAsia="en-US" w:bidi="ar-SA"/>
      </w:rPr>
    </w:lvl>
  </w:abstractNum>
  <w:abstractNum w:abstractNumId="14" w15:restartNumberingAfterBreak="0">
    <w:nsid w:val="643E5A93"/>
    <w:multiLevelType w:val="multilevel"/>
    <w:tmpl w:val="30BCEE3C"/>
    <w:lvl w:ilvl="0">
      <w:start w:val="20"/>
      <w:numFmt w:val="decimal"/>
      <w:lvlText w:val="%1"/>
      <w:lvlJc w:val="left"/>
      <w:pPr>
        <w:ind w:left="525" w:hanging="525"/>
      </w:pPr>
      <w:rPr>
        <w:rFonts w:hint="default"/>
      </w:rPr>
    </w:lvl>
    <w:lvl w:ilvl="1">
      <w:start w:val="1"/>
      <w:numFmt w:val="decimal"/>
      <w:lvlText w:val="%1.%2"/>
      <w:lvlJc w:val="left"/>
      <w:pPr>
        <w:ind w:left="1855" w:hanging="720"/>
      </w:pPr>
      <w:rPr>
        <w:rFonts w:hint="default"/>
        <w:b w:val="0"/>
        <w:i w:val="0"/>
      </w:rPr>
    </w:lvl>
    <w:lvl w:ilvl="2">
      <w:start w:val="1"/>
      <w:numFmt w:val="decimal"/>
      <w:lvlText w:val="%1.%2.%3"/>
      <w:lvlJc w:val="left"/>
      <w:pPr>
        <w:ind w:left="4406" w:hanging="720"/>
      </w:pPr>
      <w:rPr>
        <w:rFonts w:hint="default"/>
      </w:rPr>
    </w:lvl>
    <w:lvl w:ilvl="3">
      <w:start w:val="1"/>
      <w:numFmt w:val="decimal"/>
      <w:lvlText w:val="%1.%2.%3.%4"/>
      <w:lvlJc w:val="left"/>
      <w:pPr>
        <w:ind w:left="6609" w:hanging="1080"/>
      </w:pPr>
      <w:rPr>
        <w:rFonts w:hint="default"/>
      </w:rPr>
    </w:lvl>
    <w:lvl w:ilvl="4">
      <w:start w:val="1"/>
      <w:numFmt w:val="decimal"/>
      <w:lvlText w:val="%1.%2.%3.%4.%5"/>
      <w:lvlJc w:val="left"/>
      <w:pPr>
        <w:ind w:left="8812" w:hanging="1440"/>
      </w:pPr>
      <w:rPr>
        <w:rFonts w:hint="default"/>
      </w:rPr>
    </w:lvl>
    <w:lvl w:ilvl="5">
      <w:start w:val="1"/>
      <w:numFmt w:val="decimal"/>
      <w:lvlText w:val="%1.%2.%3.%4.%5.%6"/>
      <w:lvlJc w:val="left"/>
      <w:pPr>
        <w:ind w:left="11015" w:hanging="1800"/>
      </w:pPr>
      <w:rPr>
        <w:rFonts w:hint="default"/>
      </w:rPr>
    </w:lvl>
    <w:lvl w:ilvl="6">
      <w:start w:val="1"/>
      <w:numFmt w:val="decimal"/>
      <w:lvlText w:val="%1.%2.%3.%4.%5.%6.%7"/>
      <w:lvlJc w:val="left"/>
      <w:pPr>
        <w:ind w:left="12858" w:hanging="1800"/>
      </w:pPr>
      <w:rPr>
        <w:rFonts w:hint="default"/>
      </w:rPr>
    </w:lvl>
    <w:lvl w:ilvl="7">
      <w:start w:val="1"/>
      <w:numFmt w:val="decimal"/>
      <w:lvlText w:val="%1.%2.%3.%4.%5.%6.%7.%8"/>
      <w:lvlJc w:val="left"/>
      <w:pPr>
        <w:ind w:left="15061" w:hanging="2160"/>
      </w:pPr>
      <w:rPr>
        <w:rFonts w:hint="default"/>
      </w:rPr>
    </w:lvl>
    <w:lvl w:ilvl="8">
      <w:start w:val="1"/>
      <w:numFmt w:val="decimal"/>
      <w:lvlText w:val="%1.%2.%3.%4.%5.%6.%7.%8.%9"/>
      <w:lvlJc w:val="left"/>
      <w:pPr>
        <w:ind w:left="17264" w:hanging="2520"/>
      </w:pPr>
      <w:rPr>
        <w:rFonts w:hint="default"/>
      </w:rPr>
    </w:lvl>
  </w:abstractNum>
  <w:num w:numId="1">
    <w:abstractNumId w:val="11"/>
  </w:num>
  <w:num w:numId="2">
    <w:abstractNumId w:val="12"/>
  </w:num>
  <w:num w:numId="3">
    <w:abstractNumId w:val="0"/>
  </w:num>
  <w:num w:numId="4">
    <w:abstractNumId w:val="4"/>
  </w:num>
  <w:num w:numId="5">
    <w:abstractNumId w:val="6"/>
  </w:num>
  <w:num w:numId="6">
    <w:abstractNumId w:val="13"/>
  </w:num>
  <w:num w:numId="7">
    <w:abstractNumId w:val="5"/>
  </w:num>
  <w:num w:numId="8">
    <w:abstractNumId w:val="1"/>
  </w:num>
  <w:num w:numId="9">
    <w:abstractNumId w:val="7"/>
  </w:num>
  <w:num w:numId="10">
    <w:abstractNumId w:val="9"/>
  </w:num>
  <w:num w:numId="11">
    <w:abstractNumId w:val="3"/>
  </w:num>
  <w:num w:numId="12">
    <w:abstractNumId w:val="10"/>
  </w:num>
  <w:num w:numId="13">
    <w:abstractNumId w:val="8"/>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90A9A"/>
    <w:rsid w:val="000254D9"/>
    <w:rsid w:val="0005029F"/>
    <w:rsid w:val="000733E9"/>
    <w:rsid w:val="000D0904"/>
    <w:rsid w:val="00125FAF"/>
    <w:rsid w:val="001932F9"/>
    <w:rsid w:val="001B4327"/>
    <w:rsid w:val="002144C7"/>
    <w:rsid w:val="00286E8C"/>
    <w:rsid w:val="002D21EC"/>
    <w:rsid w:val="003069C0"/>
    <w:rsid w:val="00372D74"/>
    <w:rsid w:val="003B0481"/>
    <w:rsid w:val="003C1C27"/>
    <w:rsid w:val="00407355"/>
    <w:rsid w:val="004E2B5F"/>
    <w:rsid w:val="004E4E50"/>
    <w:rsid w:val="005248C3"/>
    <w:rsid w:val="00634ECF"/>
    <w:rsid w:val="006C5582"/>
    <w:rsid w:val="006E4317"/>
    <w:rsid w:val="0070154A"/>
    <w:rsid w:val="00770559"/>
    <w:rsid w:val="008025FF"/>
    <w:rsid w:val="008954FC"/>
    <w:rsid w:val="00934124"/>
    <w:rsid w:val="00992E17"/>
    <w:rsid w:val="00A039B1"/>
    <w:rsid w:val="00B1564C"/>
    <w:rsid w:val="00B25509"/>
    <w:rsid w:val="00B94E9E"/>
    <w:rsid w:val="00C821B6"/>
    <w:rsid w:val="00C836F8"/>
    <w:rsid w:val="00C90A9A"/>
    <w:rsid w:val="00D055BD"/>
    <w:rsid w:val="00D40B19"/>
    <w:rsid w:val="00E748DB"/>
    <w:rsid w:val="00F01362"/>
    <w:rsid w:val="00F50915"/>
    <w:rsid w:val="00F539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F2566"/>
  <w15:docId w15:val="{8AABE22E-C0FA-470D-9FB6-391D66299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ind w:left="679" w:hanging="568"/>
      <w:outlineLvl w:val="0"/>
    </w:pPr>
    <w:rPr>
      <w:b/>
      <w:bCs/>
      <w:u w:val="single" w:color="000000"/>
    </w:rPr>
  </w:style>
  <w:style w:type="paragraph" w:styleId="Heading2">
    <w:name w:val="heading 2"/>
    <w:basedOn w:val="Normal"/>
    <w:next w:val="Normal"/>
    <w:link w:val="Heading2Char"/>
    <w:uiPriority w:val="9"/>
    <w:semiHidden/>
    <w:unhideWhenUsed/>
    <w:qFormat/>
    <w:rsid w:val="00C821B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8025F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79"/>
    </w:pPr>
  </w:style>
  <w:style w:type="paragraph" w:styleId="ListParagraph">
    <w:name w:val="List Paragraph"/>
    <w:basedOn w:val="Normal"/>
    <w:uiPriority w:val="34"/>
    <w:qFormat/>
    <w:pPr>
      <w:ind w:left="679" w:hanging="567"/>
      <w:jc w:val="both"/>
    </w:pPr>
  </w:style>
  <w:style w:type="paragraph" w:customStyle="1" w:styleId="TableParagraph">
    <w:name w:val="Table Paragraph"/>
    <w:basedOn w:val="Normal"/>
    <w:uiPriority w:val="1"/>
    <w:qFormat/>
  </w:style>
  <w:style w:type="character" w:customStyle="1" w:styleId="Heading4Char">
    <w:name w:val="Heading 4 Char"/>
    <w:basedOn w:val="DefaultParagraphFont"/>
    <w:link w:val="Heading4"/>
    <w:uiPriority w:val="9"/>
    <w:semiHidden/>
    <w:rsid w:val="008025FF"/>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8025FF"/>
    <w:rPr>
      <w:color w:val="0000FF" w:themeColor="hyperlink"/>
      <w:u w:val="single"/>
    </w:rPr>
  </w:style>
  <w:style w:type="paragraph" w:styleId="Header">
    <w:name w:val="header"/>
    <w:basedOn w:val="Normal"/>
    <w:link w:val="HeaderChar"/>
    <w:uiPriority w:val="99"/>
    <w:unhideWhenUsed/>
    <w:rsid w:val="008025FF"/>
    <w:pPr>
      <w:tabs>
        <w:tab w:val="center" w:pos="4513"/>
        <w:tab w:val="right" w:pos="9026"/>
      </w:tabs>
    </w:pPr>
  </w:style>
  <w:style w:type="character" w:customStyle="1" w:styleId="HeaderChar">
    <w:name w:val="Header Char"/>
    <w:basedOn w:val="DefaultParagraphFont"/>
    <w:link w:val="Header"/>
    <w:uiPriority w:val="99"/>
    <w:rsid w:val="008025FF"/>
    <w:rPr>
      <w:rFonts w:ascii="Verdana" w:eastAsia="Verdana" w:hAnsi="Verdana" w:cs="Verdana"/>
    </w:rPr>
  </w:style>
  <w:style w:type="paragraph" w:styleId="Footer">
    <w:name w:val="footer"/>
    <w:basedOn w:val="Normal"/>
    <w:link w:val="FooterChar"/>
    <w:uiPriority w:val="99"/>
    <w:unhideWhenUsed/>
    <w:rsid w:val="008025FF"/>
    <w:pPr>
      <w:tabs>
        <w:tab w:val="center" w:pos="4513"/>
        <w:tab w:val="right" w:pos="9026"/>
      </w:tabs>
    </w:pPr>
  </w:style>
  <w:style w:type="character" w:customStyle="1" w:styleId="FooterChar">
    <w:name w:val="Footer Char"/>
    <w:basedOn w:val="DefaultParagraphFont"/>
    <w:link w:val="Footer"/>
    <w:uiPriority w:val="99"/>
    <w:rsid w:val="008025FF"/>
    <w:rPr>
      <w:rFonts w:ascii="Verdana" w:eastAsia="Verdana" w:hAnsi="Verdana" w:cs="Verdana"/>
    </w:rPr>
  </w:style>
  <w:style w:type="character" w:customStyle="1" w:styleId="Heading2Char">
    <w:name w:val="Heading 2 Char"/>
    <w:basedOn w:val="DefaultParagraphFont"/>
    <w:link w:val="Heading2"/>
    <w:uiPriority w:val="9"/>
    <w:semiHidden/>
    <w:rsid w:val="00C821B6"/>
    <w:rPr>
      <w:rFonts w:asciiTheme="majorHAnsi" w:eastAsiaTheme="majorEastAsia" w:hAnsiTheme="majorHAnsi" w:cstheme="majorBidi"/>
      <w:color w:val="365F91" w:themeColor="accent1" w:themeShade="BF"/>
      <w:sz w:val="26"/>
      <w:szCs w:val="26"/>
    </w:rPr>
  </w:style>
  <w:style w:type="paragraph" w:styleId="Title">
    <w:name w:val="Title"/>
    <w:basedOn w:val="Normal"/>
    <w:link w:val="TitleChar"/>
    <w:uiPriority w:val="1"/>
    <w:qFormat/>
    <w:rsid w:val="00C821B6"/>
    <w:pPr>
      <w:ind w:left="1533" w:right="1372"/>
      <w:jc w:val="center"/>
    </w:pPr>
    <w:rPr>
      <w:rFonts w:ascii="Arial" w:eastAsia="Arial" w:hAnsi="Arial" w:cs="Arial"/>
      <w:b/>
      <w:bCs/>
      <w:sz w:val="48"/>
      <w:szCs w:val="48"/>
    </w:rPr>
  </w:style>
  <w:style w:type="character" w:customStyle="1" w:styleId="TitleChar">
    <w:name w:val="Title Char"/>
    <w:basedOn w:val="DefaultParagraphFont"/>
    <w:link w:val="Title"/>
    <w:uiPriority w:val="1"/>
    <w:rsid w:val="00C821B6"/>
    <w:rPr>
      <w:rFonts w:ascii="Arial" w:eastAsia="Arial" w:hAnsi="Arial" w:cs="Arial"/>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education.gov.in/en/technical-education-1"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13</Pages>
  <Words>2760</Words>
  <Characters>15737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Microsoft Word - Draft Additional Terms and Conditions for GeM Tender for Design, Development, Implementation, and Maintenance of WebsitesV0.3</vt:lpstr>
    </vt:vector>
  </TitlesOfParts>
  <Company/>
  <LinksUpToDate>false</LinksUpToDate>
  <CharactersWithSpaces>18461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Draft Additional Terms and Conditions for GeM Tender for Design, Development, Implementation, and Maintenance of WebsitesV0.3</dc:title>
  <dc:creator>DELL</dc:creator>
  <cp:lastModifiedBy>User1</cp:lastModifiedBy>
  <cp:revision>27</cp:revision>
  <cp:lastPrinted>2023-03-27T11:17:00Z</cp:lastPrinted>
  <dcterms:created xsi:type="dcterms:W3CDTF">2023-03-16T11:45:00Z</dcterms:created>
  <dcterms:modified xsi:type="dcterms:W3CDTF">2023-03-27T11:27:00Z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2021-12-08T00:00:00Z</vt:filetime>
  </property>
  <property fmtid="{D5CDD505-2E9C-101B-9397-08002B2CF9AE}" pid="3" name="LastSaved">
    <vt:filetime>2023-03-16T00:00:00Z</vt:filetime>
  </property>
</Properties>
</file>